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https://www.velvetjobs.com/job-descriptions/environmental-safety-health</w:t>
        </w:r>
      </w:hyperlink>
    </w:p>
    <w:p>
      <w:pPr>
        <w:pStyle w:val="Heading1"/>
      </w:pPr>
      <w:bookmarkStart w:id="21" w:name="example-of-environmental-safety-health-job-description"/>
      <w:r>
        <w:t xml:space="preserve">Example of Environmental Safety &amp; Health Job Description</w:t>
      </w:r>
      <w:bookmarkEnd w:id="21"/>
    </w:p>
    <w:p>
      <w:pPr>
        <w:pStyle w:val="Compact"/>
      </w:pPr>
      <w:r>
        <w:t xml:space="preserve">Our growing company is looking for an environmental safety &amp; health. To join our growing team, please review the list of responsibilities and qualifications.</w:t>
      </w:r>
    </w:p>
    <w:p>
      <w:pPr>
        <w:pStyle w:val="Heading2"/>
      </w:pPr>
      <w:bookmarkStart w:id="22" w:name="responsibilities-for-environmental-safety-health"/>
      <w:r>
        <w:t xml:space="preserve">Responsibilities for environmental safety &amp;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on-site reviews and audits of all programs in all locations</w:t>
      </w:r>
    </w:p>
    <w:p>
      <w:pPr>
        <w:pStyle w:val="Compact"/>
        <w:numPr>
          <w:numId w:val="1001"/>
          <w:ilvl w:val="0"/>
        </w:numPr>
      </w:pPr>
      <w:r>
        <w:t xml:space="preserve">Develops an accident investigation program to prevent recurrence of incidents and to ensure information on incidents is shared adequately across all programs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scheduling of safety meetings across all programs to review safety performance</w:t>
      </w:r>
    </w:p>
    <w:p>
      <w:pPr>
        <w:pStyle w:val="Compact"/>
        <w:numPr>
          <w:numId w:val="1001"/>
          <w:ilvl w:val="0"/>
        </w:numPr>
      </w:pPr>
      <w:r>
        <w:t xml:space="preserve">Oversees, and on higher-risk incidents performs, incident investigations, preparing necessary incident reports to include root cause analysis and corrective action recommendations</w:t>
      </w:r>
    </w:p>
    <w:p>
      <w:pPr>
        <w:pStyle w:val="Compact"/>
        <w:numPr>
          <w:numId w:val="1001"/>
          <w:ilvl w:val="0"/>
        </w:numPr>
      </w:pPr>
      <w:r>
        <w:t xml:space="preserve">Advises management on noncompliance issues and provides recommendations for corrective actions</w:t>
      </w:r>
    </w:p>
    <w:p>
      <w:pPr>
        <w:pStyle w:val="Compact"/>
        <w:numPr>
          <w:numId w:val="1001"/>
          <w:ilvl w:val="0"/>
        </w:numPr>
      </w:pPr>
      <w:r>
        <w:t xml:space="preserve">Conducts technical research to assess and mitigate risk to chemical exposure, noise exposure, air quality issues, ergonomics, radiation and other potential exposure risk issues</w:t>
      </w:r>
    </w:p>
    <w:p>
      <w:pPr>
        <w:pStyle w:val="Compact"/>
        <w:numPr>
          <w:numId w:val="1001"/>
          <w:ilvl w:val="0"/>
        </w:numPr>
      </w:pPr>
      <w:r>
        <w:t xml:space="preserve">Develops and completes workplace exposure assessment plans and industrial hygiene projects</w:t>
      </w:r>
    </w:p>
    <w:p>
      <w:pPr>
        <w:pStyle w:val="Compact"/>
        <w:numPr>
          <w:numId w:val="1001"/>
          <w:ilvl w:val="0"/>
        </w:numPr>
      </w:pPr>
      <w:r>
        <w:t xml:space="preserve">Develops and implements training programs on industrial hygiene issues in accordance with the EHS management plan to include program specific training in support of the workforce and work conducted</w:t>
      </w:r>
    </w:p>
    <w:p>
      <w:pPr>
        <w:pStyle w:val="Compact"/>
        <w:numPr>
          <w:numId w:val="1001"/>
          <w:ilvl w:val="0"/>
        </w:numPr>
      </w:pPr>
      <w:r>
        <w:t xml:space="preserve">Supports emergency response programs where applicable</w:t>
      </w:r>
    </w:p>
    <w:p>
      <w:pPr>
        <w:pStyle w:val="Compact"/>
        <w:numPr>
          <w:numId w:val="1001"/>
          <w:ilvl w:val="0"/>
        </w:numPr>
      </w:pPr>
      <w:r>
        <w:t xml:space="preserve">Implements metrics tracking programs and ensures appropriate information is communicated throughout the company</w:t>
      </w:r>
    </w:p>
    <w:p>
      <w:pPr>
        <w:pStyle w:val="Heading2"/>
      </w:pPr>
      <w:bookmarkStart w:id="23" w:name="qualifications-for-environmental-safety-health"/>
      <w:r>
        <w:t xml:space="preserve">Qualifications for environmental safety &amp;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understanding of all regulatory guidelines as they pertain to environmental, health and safety with proven experience leading an organization in adherence to the regulations</w:t>
      </w:r>
    </w:p>
    <w:p>
      <w:pPr>
        <w:pStyle w:val="Compact"/>
        <w:numPr>
          <w:numId w:val="1002"/>
          <w:ilvl w:val="0"/>
        </w:numPr>
      </w:pPr>
      <w:r>
        <w:t xml:space="preserve">To perform this job successfully, an individual should be proficient with Microsoft Office Suite with HRIS system and safety systems experience a plus</w:t>
      </w:r>
    </w:p>
    <w:p>
      <w:pPr>
        <w:pStyle w:val="Compact"/>
        <w:numPr>
          <w:numId w:val="1002"/>
          <w:ilvl w:val="0"/>
        </w:numPr>
      </w:pPr>
      <w:r>
        <w:t xml:space="preserve">Demonstrated analytical skills that incorporate root cause analysis and problem solving techniques</w:t>
      </w:r>
    </w:p>
    <w:p>
      <w:pPr>
        <w:pStyle w:val="Compact"/>
        <w:numPr>
          <w:numId w:val="1002"/>
          <w:ilvl w:val="0"/>
        </w:numPr>
      </w:pPr>
      <w:r>
        <w:t xml:space="preserve">Must possess a business orientation and interactive skills to support the management team and function as a business partner</w:t>
      </w:r>
    </w:p>
    <w:p>
      <w:pPr>
        <w:pStyle w:val="Compact"/>
        <w:numPr>
          <w:numId w:val="1002"/>
          <w:ilvl w:val="0"/>
        </w:numPr>
      </w:pPr>
      <w:r>
        <w:t xml:space="preserve">Position is based from the Palm Coast facility with travel to Merritt Island</w:t>
      </w:r>
    </w:p>
    <w:p>
      <w:pPr>
        <w:pStyle w:val="Compact"/>
        <w:numPr>
          <w:numId w:val="1002"/>
          <w:ilvl w:val="0"/>
        </w:numPr>
      </w:pPr>
      <w:r>
        <w:t xml:space="preserve">Must be flexible to changing schedules and hours to support business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afety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afety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