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https://www.velvetjobs.com/job-descriptions/environmental-health-safety-technician</w:t>
        </w:r>
      </w:hyperlink>
    </w:p>
    <w:p>
      <w:pPr>
        <w:pStyle w:val="Heading1"/>
      </w:pPr>
      <w:bookmarkStart w:id="21" w:name="example-of-environmental-health-safety-technician-job-description"/>
      <w:r>
        <w:t xml:space="preserve">Example of Environmental Health &amp; Safety Technician Job Description</w:t>
      </w:r>
      <w:bookmarkEnd w:id="21"/>
    </w:p>
    <w:p>
      <w:pPr>
        <w:pStyle w:val="Compact"/>
      </w:pPr>
      <w:r>
        <w:t xml:space="preserve">Our innovative and growing company is looking to fill the role of environmental health &amp; safety technician. To join our growing team, please review the list of responsibilities and qualifications.</w:t>
      </w:r>
    </w:p>
    <w:p>
      <w:pPr>
        <w:pStyle w:val="Heading2"/>
      </w:pPr>
      <w:bookmarkStart w:id="22" w:name="responsibilities-for-environmental-health-safety-technician"/>
      <w:r>
        <w:t xml:space="preserve">Responsibilities for environmental health &amp; safety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alongside with the occupational health regent to assess EHS related issues, analyze and qualify drills</w:t>
      </w:r>
    </w:p>
    <w:p>
      <w:pPr>
        <w:pStyle w:val="Compact"/>
        <w:numPr>
          <w:numId w:val="1001"/>
          <w:ilvl w:val="0"/>
        </w:numPr>
      </w:pPr>
      <w:r>
        <w:t xml:space="preserve">Go into task tracking database and complete tasks that are due Work with operations teams to troubleshoot safety or environmental incidents or issues Complete regulatory inspections</w:t>
      </w:r>
    </w:p>
    <w:p>
      <w:pPr>
        <w:pStyle w:val="Compact"/>
        <w:numPr>
          <w:numId w:val="1001"/>
          <w:ilvl w:val="0"/>
        </w:numPr>
      </w:pPr>
      <w:r>
        <w:t xml:space="preserve">Liaise with the Ministry of Labour, Workplace Safety and Insurance Board and other government agencies, as required</w:t>
      </w:r>
    </w:p>
    <w:p>
      <w:pPr>
        <w:pStyle w:val="Compact"/>
        <w:numPr>
          <w:numId w:val="1001"/>
          <w:ilvl w:val="0"/>
        </w:numPr>
      </w:pPr>
      <w:r>
        <w:t xml:space="preserve">Review the Workplace Safety Insurance Board (WSIB) claims to make recommendations to minimize time of work and maximize the safe return to work program in conjunction with HR</w:t>
      </w:r>
    </w:p>
    <w:p>
      <w:pPr>
        <w:pStyle w:val="Compact"/>
        <w:numPr>
          <w:numId w:val="1001"/>
          <w:ilvl w:val="0"/>
        </w:numPr>
      </w:pPr>
      <w:r>
        <w:t xml:space="preserve">Develop, implement and monitor health and safety policies and procedures of the facility</w:t>
      </w:r>
    </w:p>
    <w:p>
      <w:pPr>
        <w:pStyle w:val="Compact"/>
        <w:numPr>
          <w:numId w:val="1001"/>
          <w:ilvl w:val="0"/>
        </w:numPr>
      </w:pPr>
      <w:r>
        <w:t xml:space="preserve">Provide safety training to all managers/supervisors, employees, and Joint Health and Safety Committee, regarding their duties responsibilities</w:t>
      </w:r>
    </w:p>
    <w:p>
      <w:pPr>
        <w:pStyle w:val="Compact"/>
        <w:numPr>
          <w:numId w:val="1001"/>
          <w:ilvl w:val="0"/>
        </w:numPr>
      </w:pPr>
      <w:r>
        <w:t xml:space="preserve">Review safety statistics, conduct trend analysis and make recommendations for continual improvements</w:t>
      </w:r>
    </w:p>
    <w:p>
      <w:pPr>
        <w:pStyle w:val="Compact"/>
        <w:numPr>
          <w:numId w:val="1001"/>
          <w:ilvl w:val="0"/>
        </w:numPr>
      </w:pPr>
      <w:r>
        <w:t xml:space="preserve">Conduct as required workplace inspections, facility audits and provide a corrective/prevention action plan complete with responsibilities and timelines</w:t>
      </w:r>
    </w:p>
    <w:p>
      <w:pPr>
        <w:pStyle w:val="Compact"/>
        <w:numPr>
          <w:numId w:val="1001"/>
          <w:ilvl w:val="0"/>
        </w:numPr>
      </w:pPr>
      <w:r>
        <w:t xml:space="preserve">Conduct job hazard analysis and ergonomic assessments</w:t>
      </w:r>
    </w:p>
    <w:p>
      <w:pPr>
        <w:pStyle w:val="Compact"/>
        <w:numPr>
          <w:numId w:val="1001"/>
          <w:ilvl w:val="0"/>
        </w:numPr>
      </w:pPr>
      <w:r>
        <w:t xml:space="preserve">Report all incidents, near miss, and hazard id’s into the incident management database and determine corrective actions</w:t>
      </w:r>
    </w:p>
    <w:p>
      <w:pPr>
        <w:pStyle w:val="Heading2"/>
      </w:pPr>
      <w:bookmarkStart w:id="23" w:name="qualifications-for-environmental-health-safety-technician"/>
      <w:r>
        <w:t xml:space="preserve">Qualifications for environmental health &amp; safety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 general office duties to include filing, copying, and other required administrative work</w:t>
      </w:r>
    </w:p>
    <w:p>
      <w:pPr>
        <w:pStyle w:val="Compact"/>
        <w:numPr>
          <w:numId w:val="1002"/>
          <w:ilvl w:val="0"/>
        </w:numPr>
      </w:pPr>
      <w:r>
        <w:t xml:space="preserve">List of all the skills required (education, technical and soft skills) required to be successful in the position</w:t>
      </w:r>
    </w:p>
    <w:p>
      <w:pPr>
        <w:pStyle w:val="Compact"/>
        <w:numPr>
          <w:numId w:val="1002"/>
          <w:ilvl w:val="0"/>
        </w:numPr>
      </w:pPr>
      <w:r>
        <w:t xml:space="preserve">Manage contractors that perform facilities related task at the site</w:t>
      </w:r>
    </w:p>
    <w:p>
      <w:pPr>
        <w:pStyle w:val="Compact"/>
        <w:numPr>
          <w:numId w:val="1002"/>
          <w:ilvl w:val="0"/>
        </w:numPr>
      </w:pPr>
      <w:r>
        <w:t xml:space="preserve">Manage work request and preventative/predictive maintenance system and activities</w:t>
      </w:r>
    </w:p>
    <w:p>
      <w:pPr>
        <w:pStyle w:val="Compact"/>
        <w:numPr>
          <w:numId w:val="1002"/>
          <w:ilvl w:val="0"/>
        </w:numPr>
      </w:pPr>
      <w:r>
        <w:t xml:space="preserve">Seek productivity opportunities within the EHS and Facilities operations</w:t>
      </w:r>
    </w:p>
    <w:p>
      <w:pPr>
        <w:pStyle w:val="Compact"/>
        <w:numPr>
          <w:numId w:val="1002"/>
          <w:ilvl w:val="0"/>
        </w:numPr>
      </w:pPr>
      <w:r>
        <w:t xml:space="preserve">Manage all vendor Purchase Orders and Invoices to ensure timely payment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health-safet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health-safet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2021-10-28T13:21:18Z</dcterms:created>
  <dcterms:modified xsi:type="dcterms:W3CDTF">2021-10-28T13:21:18Z</dcterms:modified>
</cp:coreProperties>
</file>