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https://www.velvetjobs.com/job-descriptions/environmental-health-safety-engineer</w:t>
        </w:r>
      </w:hyperlink>
    </w:p>
    <w:p>
      <w:pPr>
        <w:pStyle w:val="Heading1"/>
      </w:pPr>
      <w:bookmarkStart w:id="21" w:name="example-of-environmental-health-safety-engineer-job-description"/>
      <w:r>
        <w:t xml:space="preserve">Example of Environmental Health &amp; Safety Engineer Job Description</w:t>
      </w:r>
      <w:bookmarkEnd w:id="21"/>
    </w:p>
    <w:p>
      <w:pPr>
        <w:pStyle w:val="Compact"/>
      </w:pPr>
      <w:r>
        <w:t xml:space="preserve">Our company is growing rapidly and is looking for an environmental health &amp; safety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health-safety-engineer"/>
      <w:r>
        <w:t xml:space="preserve">Responsibilities for environmental health &amp; safety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and improves HSES performance, compliance, policy and procedural information including electronic backup of critical information</w:t>
      </w:r>
    </w:p>
    <w:p>
      <w:pPr>
        <w:pStyle w:val="Compact"/>
        <w:numPr>
          <w:numId w:val="1001"/>
          <w:ilvl w:val="0"/>
        </w:numPr>
      </w:pPr>
      <w:r>
        <w:t xml:space="preserve">Develops and implements industry best practice systems for an effective HSES program while maintaining compliance with applicable regulatory requirements, reporting, HSES statistics and trend analysis</w:t>
      </w:r>
    </w:p>
    <w:p>
      <w:pPr>
        <w:pStyle w:val="Compact"/>
        <w:numPr>
          <w:numId w:val="1001"/>
          <w:ilvl w:val="0"/>
        </w:numPr>
      </w:pPr>
      <w:r>
        <w:t xml:space="preserve">Involves &amp; engages employees in developing HSES programs, processes and performance measures</w:t>
      </w:r>
    </w:p>
    <w:p>
      <w:pPr>
        <w:pStyle w:val="Compact"/>
        <w:numPr>
          <w:numId w:val="1001"/>
          <w:ilvl w:val="0"/>
        </w:numPr>
      </w:pPr>
      <w:r>
        <w:t xml:space="preserve">Monitor the completion of action items generated from Safety Helpdesk, HSES audits, inspections and incident investigations</w:t>
      </w:r>
    </w:p>
    <w:p>
      <w:pPr>
        <w:pStyle w:val="Compact"/>
        <w:numPr>
          <w:numId w:val="1001"/>
          <w:ilvl w:val="0"/>
        </w:numPr>
      </w:pPr>
      <w:r>
        <w:t xml:space="preserve">Provides on-the-floor HSES coaching and recognition</w:t>
      </w:r>
    </w:p>
    <w:p>
      <w:pPr>
        <w:pStyle w:val="Compact"/>
        <w:numPr>
          <w:numId w:val="1001"/>
          <w:ilvl w:val="0"/>
        </w:numPr>
      </w:pPr>
      <w:r>
        <w:t xml:space="preserve">Implements and supports HSES Team responsibilities</w:t>
      </w:r>
    </w:p>
    <w:p>
      <w:pPr>
        <w:pStyle w:val="Compact"/>
        <w:numPr>
          <w:numId w:val="1001"/>
          <w:ilvl w:val="0"/>
        </w:numPr>
      </w:pPr>
      <w:r>
        <w:t xml:space="preserve">Develop, maintain and modify site specific EHS programs</w:t>
      </w:r>
    </w:p>
    <w:p>
      <w:pPr>
        <w:pStyle w:val="Compact"/>
        <w:numPr>
          <w:numId w:val="1001"/>
          <w:ilvl w:val="0"/>
        </w:numPr>
      </w:pPr>
      <w:r>
        <w:t xml:space="preserve">Ensure regulatory reporting is completed for agencies such as Sanitation Districts, CA Dept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safety contingency plans (fires, spills)</w:t>
      </w:r>
    </w:p>
    <w:p>
      <w:pPr>
        <w:pStyle w:val="Compact"/>
        <w:numPr>
          <w:numId w:val="1001"/>
          <w:ilvl w:val="0"/>
        </w:numPr>
      </w:pPr>
      <w:r>
        <w:t xml:space="preserve">Coordinate and conduct required training classes to ensure employee compliance with safety, environmental and transportation measures</w:t>
      </w:r>
    </w:p>
    <w:p>
      <w:pPr>
        <w:pStyle w:val="Heading2"/>
      </w:pPr>
      <w:bookmarkStart w:id="23" w:name="qualifications-for-environmental-health-safety-engineer"/>
      <w:r>
        <w:t xml:space="preserve">Qualifications for environmental health &amp; safety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ergonomics risk assessments using validated tools</w:t>
      </w:r>
    </w:p>
    <w:p>
      <w:pPr>
        <w:pStyle w:val="Compact"/>
        <w:numPr>
          <w:numId w:val="1002"/>
          <w:ilvl w:val="0"/>
        </w:numPr>
      </w:pPr>
      <w:r>
        <w:t xml:space="preserve">Well-rounded ESH proficiency with topics including machine guarding, lockout-tagout, ergonomics, air permitting, water compliance, DOT and hazardous waste</w:t>
      </w:r>
    </w:p>
    <w:p>
      <w:pPr>
        <w:pStyle w:val="Compact"/>
        <w:numPr>
          <w:numId w:val="1002"/>
          <w:ilvl w:val="0"/>
        </w:numPr>
      </w:pPr>
      <w:r>
        <w:t xml:space="preserve">2+ years of applicable HSES, process, production or project work experience</w:t>
      </w:r>
    </w:p>
    <w:p>
      <w:pPr>
        <w:pStyle w:val="Compact"/>
        <w:numPr>
          <w:numId w:val="1002"/>
          <w:ilvl w:val="0"/>
        </w:numPr>
      </w:pPr>
      <w:r>
        <w:t xml:space="preserve">Process hazard analysis training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Chemical Engineering, Sciences, Environmental, Health and Safety or related technical discipline (advanced degree is a plus)</w:t>
      </w:r>
    </w:p>
    <w:p>
      <w:pPr>
        <w:pStyle w:val="Compact"/>
        <w:numPr>
          <w:numId w:val="1002"/>
          <w:ilvl w:val="0"/>
        </w:numPr>
      </w:pPr>
      <w:r>
        <w:t xml:space="preserve">Up to 3 plus years of EHS experience with an environmental emphasis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2021-10-28T12:54:57Z</dcterms:created>
  <dcterms:modified xsi:type="dcterms:W3CDTF">2021-10-28T12:54:57Z</dcterms:modified>
</cp:coreProperties>
</file>