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https://www.velvetjobs.com/job-descriptions/environmental-health-safety-coordinator</w:t>
        </w:r>
      </w:hyperlink>
    </w:p>
    <w:p>
      <w:pPr>
        <w:pStyle w:val="Heading1"/>
      </w:pPr>
      <w:bookmarkStart w:id="21" w:name="example-of-environmental-health-safety-coordinator-job-description"/>
      <w:r>
        <w:t xml:space="preserve">Example of Environmental Health &amp; Safety Coordinator Job Description</w:t>
      </w:r>
      <w:bookmarkEnd w:id="21"/>
    </w:p>
    <w:p>
      <w:pPr>
        <w:pStyle w:val="Compact"/>
      </w:pPr>
      <w:r>
        <w:t xml:space="preserve">Our growing company is hiring for an environmental health &amp; safety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environmental-health-safety-coordinator"/>
      <w:r>
        <w:t xml:space="preserve">Responsibilities for environmental health &amp; safety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site cross functional safety committee</w:t>
      </w:r>
    </w:p>
    <w:p>
      <w:pPr>
        <w:pStyle w:val="Compact"/>
        <w:numPr>
          <w:numId w:val="1001"/>
          <w:ilvl w:val="0"/>
        </w:numPr>
      </w:pPr>
      <w:r>
        <w:t xml:space="preserve">Conducts inspections and tests planned to provide experience and familiarity with company operations, specific safety/health issues and regulations, specific environment issues and regulations, and company best practices</w:t>
      </w:r>
    </w:p>
    <w:p>
      <w:pPr>
        <w:pStyle w:val="Compact"/>
        <w:numPr>
          <w:numId w:val="1001"/>
          <w:ilvl w:val="0"/>
        </w:numPr>
      </w:pPr>
      <w:r>
        <w:t xml:space="preserve">Ensures compliance with all corporate and government EHS regulations</w:t>
      </w:r>
    </w:p>
    <w:p>
      <w:pPr>
        <w:pStyle w:val="Compact"/>
        <w:numPr>
          <w:numId w:val="1001"/>
          <w:ilvl w:val="0"/>
        </w:numPr>
      </w:pPr>
      <w:r>
        <w:t xml:space="preserve">Trains and motivates people in environmental, health and safety practices and behaviors</w:t>
      </w:r>
    </w:p>
    <w:p>
      <w:pPr>
        <w:pStyle w:val="Compact"/>
        <w:numPr>
          <w:numId w:val="1001"/>
          <w:ilvl w:val="0"/>
        </w:numPr>
      </w:pPr>
      <w:r>
        <w:t xml:space="preserve">Identifies problem areas and works on process improvements</w:t>
      </w:r>
    </w:p>
    <w:p>
      <w:pPr>
        <w:pStyle w:val="Compact"/>
        <w:numPr>
          <w:numId w:val="1001"/>
          <w:ilvl w:val="0"/>
        </w:numPr>
      </w:pPr>
      <w:r>
        <w:t xml:space="preserve">Collects, tracks, reports and analyzes the site's key EHS performance data and metrics</w:t>
      </w:r>
    </w:p>
    <w:p>
      <w:pPr>
        <w:pStyle w:val="Compact"/>
        <w:numPr>
          <w:numId w:val="1001"/>
          <w:ilvl w:val="0"/>
        </w:numPr>
      </w:pPr>
      <w:r>
        <w:t xml:space="preserve">Reports on aspects of the health and safety management system to the Human Resources Leader and the management team</w:t>
      </w:r>
    </w:p>
    <w:p>
      <w:pPr>
        <w:pStyle w:val="Compact"/>
        <w:numPr>
          <w:numId w:val="1001"/>
          <w:ilvl w:val="0"/>
        </w:numPr>
      </w:pPr>
      <w:r>
        <w:t xml:space="preserve">Ensures that all team members are trained and competent in conjunction with their job requirements</w:t>
      </w:r>
    </w:p>
    <w:p>
      <w:pPr>
        <w:pStyle w:val="Compact"/>
        <w:numPr>
          <w:numId w:val="1001"/>
          <w:ilvl w:val="0"/>
        </w:numPr>
      </w:pPr>
      <w:r>
        <w:t xml:space="preserve">Supports claims management of WSIB claims including submissions, correspondence, and liaison with the Worker’s Safety and Insurance Board</w:t>
      </w:r>
    </w:p>
    <w:p>
      <w:pPr>
        <w:pStyle w:val="Compact"/>
        <w:numPr>
          <w:numId w:val="1001"/>
          <w:ilvl w:val="0"/>
        </w:numPr>
      </w:pPr>
      <w:r>
        <w:t xml:space="preserve">Assists with coordinating the return-to-work program for employees by working in cooperation with the employee, HR, the department leader, the employee’s medical practitioners and WSIB</w:t>
      </w:r>
    </w:p>
    <w:p>
      <w:pPr>
        <w:pStyle w:val="Heading2"/>
      </w:pPr>
      <w:bookmarkStart w:id="23" w:name="qualifications-for-environmental-health-safety-coordinator"/>
      <w:r>
        <w:t xml:space="preserve">Qualifications for environmental health &amp; safety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5 years’ experience in human safety, environmental/regulatory compliance</w:t>
      </w:r>
    </w:p>
    <w:p>
      <w:pPr>
        <w:pStyle w:val="Compact"/>
        <w:numPr>
          <w:numId w:val="1002"/>
          <w:ilvl w:val="0"/>
        </w:numPr>
      </w:pPr>
      <w:r>
        <w:t xml:space="preserve">Self-driven, analytical and structured work style</w:t>
      </w:r>
    </w:p>
    <w:p>
      <w:pPr>
        <w:pStyle w:val="Compact"/>
        <w:numPr>
          <w:numId w:val="1002"/>
          <w:ilvl w:val="0"/>
        </w:numPr>
      </w:pPr>
      <w:r>
        <w:t xml:space="preserve">Outgoing, good in engaging/motivating others</w:t>
      </w:r>
    </w:p>
    <w:p>
      <w:pPr>
        <w:pStyle w:val="Compact"/>
        <w:numPr>
          <w:numId w:val="1002"/>
          <w:ilvl w:val="0"/>
        </w:numPr>
      </w:pPr>
      <w:r>
        <w:t xml:space="preserve">Thorough and reliable</w:t>
      </w:r>
    </w:p>
    <w:p>
      <w:pPr>
        <w:pStyle w:val="Compact"/>
        <w:numPr>
          <w:numId w:val="1002"/>
          <w:ilvl w:val="0"/>
        </w:numPr>
      </w:pPr>
      <w:r>
        <w:t xml:space="preserve">Minimum of 3 years' experience working as a receptionist or secretary to senior level executives is desired</w:t>
      </w:r>
    </w:p>
    <w:p>
      <w:pPr>
        <w:pStyle w:val="Compact"/>
        <w:numPr>
          <w:numId w:val="1002"/>
          <w:ilvl w:val="0"/>
        </w:numPr>
      </w:pPr>
      <w:r>
        <w:t xml:space="preserve">Specialized secretarial skills training with proficiency in Word, Excel, Power Point, Publisher, Adobe and Outlook, proper document preparation and formatting, and general business protocol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al-health-safety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al-health-safety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2021-10-28T18:35:08Z</dcterms:created>
  <dcterms:modified xsi:type="dcterms:W3CDTF">2021-10-28T18:35:08Z</dcterms:modified>
</cp:coreProperties>
</file>