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https://www.velvetjobs.com/job-descriptions/environmental-geologist</w:t>
        </w:r>
      </w:hyperlink>
    </w:p>
    <w:p>
      <w:pPr>
        <w:pStyle w:val="Heading1"/>
      </w:pPr>
      <w:bookmarkStart w:id="21" w:name="example-of-environmental-geologist-job-description"/>
      <w:r>
        <w:t xml:space="preserve">Example of Environmental Geologist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environmental geologist. To join our growing team, please review the list of responsibilities and qualifications.</w:t>
      </w:r>
    </w:p>
    <w:p>
      <w:pPr>
        <w:pStyle w:val="Heading2"/>
      </w:pPr>
      <w:bookmarkStart w:id="22" w:name="responsibilities-for-environmental-geologist"/>
      <w:r>
        <w:t xml:space="preserve">Responsibilities for environmental geologist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Report writing, database management</w:t>
      </w:r>
    </w:p>
    <w:p>
      <w:pPr>
        <w:pStyle w:val="Compact"/>
        <w:numPr>
          <w:numId w:val="1001"/>
          <w:ilvl w:val="0"/>
        </w:numPr>
      </w:pPr>
      <w:r>
        <w:t xml:space="preserve">Assistance is furnished on unusual problems and work will be reviewed for application of sound professional judgment</w:t>
      </w:r>
    </w:p>
    <w:p>
      <w:pPr>
        <w:pStyle w:val="Compact"/>
        <w:numPr>
          <w:numId w:val="1001"/>
          <w:ilvl w:val="0"/>
        </w:numPr>
      </w:pPr>
      <w:r>
        <w:t xml:space="preserve">Assist with preparation of reports presenting the results of the investigations</w:t>
      </w:r>
    </w:p>
    <w:p>
      <w:pPr>
        <w:pStyle w:val="Compact"/>
        <w:numPr>
          <w:numId w:val="1001"/>
          <w:ilvl w:val="0"/>
        </w:numPr>
      </w:pPr>
      <w:r>
        <w:t xml:space="preserve">Primary responsibility will be performing field work related to remediation of contaminated sites</w:t>
      </w:r>
    </w:p>
    <w:p>
      <w:pPr>
        <w:pStyle w:val="Compact"/>
        <w:numPr>
          <w:numId w:val="1001"/>
          <w:ilvl w:val="0"/>
        </w:numPr>
      </w:pPr>
      <w:r>
        <w:t xml:space="preserve">Although primary role will be within the contaminated site management group, may also support other technical communities such as transaction services, air quality and climate change, performance and assurance</w:t>
      </w:r>
    </w:p>
    <w:p>
      <w:pPr>
        <w:pStyle w:val="Compact"/>
        <w:numPr>
          <w:numId w:val="1001"/>
          <w:ilvl w:val="0"/>
        </w:numPr>
      </w:pPr>
      <w:r>
        <w:t xml:space="preserve">Develop a skill set that will allow for advancement to a task manager and project manager position</w:t>
      </w:r>
    </w:p>
    <w:p>
      <w:pPr>
        <w:pStyle w:val="Compact"/>
        <w:numPr>
          <w:numId w:val="1001"/>
          <w:ilvl w:val="0"/>
        </w:numPr>
      </w:pPr>
      <w:r>
        <w:t xml:space="preserve">Assist in the preparation of work plans, health &amp; safety plans, reports</w:t>
      </w:r>
    </w:p>
    <w:p>
      <w:pPr>
        <w:pStyle w:val="Compact"/>
        <w:numPr>
          <w:numId w:val="1001"/>
          <w:ilvl w:val="0"/>
        </w:numPr>
      </w:pPr>
      <w:r>
        <w:t xml:space="preserve">Coordinate and direct drilling, surveying, private utility locates, and laboratory services</w:t>
      </w:r>
    </w:p>
    <w:p>
      <w:pPr>
        <w:pStyle w:val="Compact"/>
        <w:numPr>
          <w:numId w:val="1001"/>
          <w:ilvl w:val="0"/>
        </w:numPr>
      </w:pPr>
      <w:r>
        <w:t xml:space="preserve">Assist in data interpretation and preparation of site health and safety plans, work plans, spreadsheets, figures, and technical reports</w:t>
      </w:r>
    </w:p>
    <w:p>
      <w:pPr>
        <w:pStyle w:val="Compact"/>
        <w:numPr>
          <w:numId w:val="1001"/>
          <w:ilvl w:val="0"/>
        </w:numPr>
      </w:pPr>
      <w:r>
        <w:t xml:space="preserve">Assist Project and Associate Project Managers (PM/APM) with planning environmental investigation and remediation tasks (Task Manager)</w:t>
      </w:r>
    </w:p>
    <w:p>
      <w:pPr>
        <w:pStyle w:val="Heading2"/>
      </w:pPr>
      <w:bookmarkStart w:id="23" w:name="qualifications-for-environmental-geologist"/>
      <w:r>
        <w:t xml:space="preserve">Qualifications for environmental geologist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BS in geology, hydrogeology, or related degree</w:t>
      </w:r>
    </w:p>
    <w:p>
      <w:pPr>
        <w:pStyle w:val="Compact"/>
        <w:numPr>
          <w:numId w:val="1002"/>
          <w:ilvl w:val="0"/>
        </w:numPr>
      </w:pPr>
      <w:r>
        <w:t xml:space="preserve">Ability to multi-task, maintain flexibility, travel, and work independently</w:t>
      </w:r>
    </w:p>
    <w:p>
      <w:pPr>
        <w:pStyle w:val="Compact"/>
        <w:numPr>
          <w:numId w:val="1002"/>
          <w:ilvl w:val="0"/>
        </w:numPr>
      </w:pPr>
      <w:r>
        <w:t xml:space="preserve">Knowledge of environmental science principles and local environmental systems, site assessments and environmental investigations including soil and ground water sampling techniques</w:t>
      </w:r>
    </w:p>
    <w:p>
      <w:pPr>
        <w:pStyle w:val="Compact"/>
        <w:numPr>
          <w:numId w:val="1002"/>
          <w:ilvl w:val="0"/>
        </w:numPr>
      </w:pPr>
      <w:r>
        <w:t xml:space="preserve">Working knowledge of drilling techniques including direct push and percussion methods and applicable field safety associated with outdoor investigations</w:t>
      </w:r>
    </w:p>
    <w:p>
      <w:pPr>
        <w:pStyle w:val="Compact"/>
        <w:numPr>
          <w:numId w:val="1002"/>
          <w:ilvl w:val="0"/>
        </w:numPr>
      </w:pPr>
      <w:r>
        <w:t xml:space="preserve">Ability to interact appropriately with regulatory personnel and clients for routine tasks and meet required schedules while producing quality work</w:t>
      </w:r>
    </w:p>
    <w:p>
      <w:pPr>
        <w:pStyle w:val="Compact"/>
        <w:numPr>
          <w:numId w:val="1002"/>
          <w:ilvl w:val="0"/>
        </w:numPr>
      </w:pPr>
      <w:r>
        <w:t xml:space="preserve">Must be in good physical health with the ability to work long hours outdoors in all weather conditions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nvironmental-geolog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nvironmental-geolog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2021-10-28T12:53:31Z</dcterms:created>
  <dcterms:modified xsi:type="dcterms:W3CDTF">2021-10-28T12:53:31Z</dcterms:modified>
</cp:coreProperties>
</file>