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https://www.velvetjobs.com/job-descriptions/environmental-engineering</w:t>
        </w:r>
      </w:hyperlink>
    </w:p>
    <w:p>
      <w:pPr>
        <w:pStyle w:val="Heading1"/>
      </w:pPr>
      <w:bookmarkStart w:id="21" w:name="example-of-environmental-engineering-job-description"/>
      <w:r>
        <w:t xml:space="preserve">Example of Environmental Engineering Job Description</w:t>
      </w:r>
      <w:bookmarkEnd w:id="21"/>
    </w:p>
    <w:p>
      <w:pPr>
        <w:pStyle w:val="Compact"/>
      </w:pPr>
      <w:r>
        <w:t xml:space="preserve">Our company is growing rapidly and is searching for experienced candidates for the position of environmental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engineering"/>
      <w:r>
        <w:t xml:space="preserve">Responsibilities for environmental engineering</w:t>
      </w:r>
      <w:bookmarkEnd w:id="22"/>
    </w:p>
    <w:p>
      <w:pPr>
        <w:pStyle w:val="Compact"/>
        <w:numPr>
          <w:numId w:val="1001"/>
          <w:ilvl w:val="0"/>
        </w:numPr>
      </w:pPr>
      <w:r>
        <w:t xml:space="preserve">Develop efficient, robust, flexible, secure, and user-friendly systems for collecting, inputting, storing, and retrieving data required for analyses</w:t>
      </w:r>
    </w:p>
    <w:p>
      <w:pPr>
        <w:pStyle w:val="Compact"/>
        <w:numPr>
          <w:numId w:val="1001"/>
          <w:ilvl w:val="0"/>
        </w:numPr>
      </w:pPr>
      <w:r>
        <w:t xml:space="preserve">Assist in the development, design and implementation of models and tools that analyze financial and rate implications of distributed energy resources on utility shareholders and ratepayers and various alternative utility regulatory and business models that could be implemented to mitigate any negative financial impacts</w:t>
      </w:r>
    </w:p>
    <w:p>
      <w:pPr>
        <w:pStyle w:val="Compact"/>
        <w:numPr>
          <w:numId w:val="1001"/>
          <w:ilvl w:val="0"/>
        </w:numPr>
      </w:pPr>
      <w:r>
        <w:t xml:space="preserve">Assist with the collection, cleaning, synthesis, and storing of relevant data used for various renewable energy analyses conducted or updated on a regular bases</w:t>
      </w:r>
    </w:p>
    <w:p>
      <w:pPr>
        <w:pStyle w:val="Compact"/>
        <w:numPr>
          <w:numId w:val="1001"/>
          <w:ilvl w:val="0"/>
        </w:numPr>
      </w:pPr>
      <w:r>
        <w:t xml:space="preserve">Perform other energy analysis related tasks as funding and workload dictates</w:t>
      </w:r>
    </w:p>
    <w:p>
      <w:pPr>
        <w:pStyle w:val="Compact"/>
        <w:numPr>
          <w:numId w:val="1001"/>
          <w:ilvl w:val="0"/>
        </w:numPr>
      </w:pPr>
      <w:r>
        <w:t xml:space="preserve">Develop and maintain a broad array of numerical models and programming scripts or tools in order to conduct challenging technical, economic, energy, and environmental analyses of energy efficiency policies</w:t>
      </w:r>
    </w:p>
    <w:p>
      <w:pPr>
        <w:pStyle w:val="Compact"/>
        <w:numPr>
          <w:numId w:val="1001"/>
          <w:ilvl w:val="0"/>
        </w:numPr>
      </w:pPr>
      <w:r>
        <w:t xml:space="preserve">Design, develop and manage tools to automate processes necessary for energy and economic analysis</w:t>
      </w:r>
    </w:p>
    <w:p>
      <w:pPr>
        <w:pStyle w:val="Compact"/>
        <w:numPr>
          <w:numId w:val="1001"/>
          <w:ilvl w:val="0"/>
        </w:numPr>
      </w:pPr>
      <w:r>
        <w:t xml:space="preserve">Create, manage, and utilize databases with appliance technical and economic data</w:t>
      </w:r>
    </w:p>
    <w:p>
      <w:pPr>
        <w:pStyle w:val="Compact"/>
        <w:numPr>
          <w:numId w:val="1001"/>
          <w:ilvl w:val="0"/>
        </w:numPr>
      </w:pPr>
      <w:r>
        <w:t xml:space="preserve">Write technical reports and policy support documentation</w:t>
      </w:r>
    </w:p>
    <w:p>
      <w:pPr>
        <w:pStyle w:val="Compact"/>
        <w:numPr>
          <w:numId w:val="1001"/>
          <w:ilvl w:val="0"/>
        </w:numPr>
      </w:pPr>
      <w:r>
        <w:t xml:space="preserve">Provide technical and policy assistance to DOE’s program staff</w:t>
      </w:r>
    </w:p>
    <w:p>
      <w:pPr>
        <w:pStyle w:val="Compact"/>
        <w:numPr>
          <w:numId w:val="1001"/>
          <w:ilvl w:val="0"/>
        </w:numPr>
      </w:pPr>
      <w:r>
        <w:t xml:space="preserve">Working with limited supervision, manage multiple tasks under tight deadlines and uncertain schedules</w:t>
      </w:r>
    </w:p>
    <w:p>
      <w:pPr>
        <w:pStyle w:val="Heading2"/>
      </w:pPr>
      <w:bookmarkStart w:id="23" w:name="qualifications-for-environmental-engineering"/>
      <w:r>
        <w:t xml:space="preserve">Qualifications for environmental engineering</w:t>
      </w:r>
      <w:bookmarkEnd w:id="23"/>
    </w:p>
    <w:p>
      <w:pPr>
        <w:pStyle w:val="Compact"/>
        <w:numPr>
          <w:numId w:val="1002"/>
          <w:ilvl w:val="0"/>
        </w:numPr>
      </w:pPr>
      <w:r>
        <w:t xml:space="preserve">The opportunity to join our Talent Pipeline for consideration of future opportunities within the organization including the Fulltime Engineering Professional Development Program</w:t>
      </w:r>
    </w:p>
    <w:p>
      <w:pPr>
        <w:pStyle w:val="Compact"/>
        <w:numPr>
          <w:numId w:val="1002"/>
          <w:ilvl w:val="0"/>
        </w:numPr>
      </w:pPr>
      <w:r>
        <w:t xml:space="preserve">PC computer skills and working knowledge of Microsoft Word, Excel and Access required</w:t>
      </w:r>
    </w:p>
    <w:p>
      <w:pPr>
        <w:pStyle w:val="Compact"/>
        <w:numPr>
          <w:numId w:val="1002"/>
          <w:ilvl w:val="0"/>
        </w:numPr>
      </w:pPr>
      <w:r>
        <w:t xml:space="preserve">Well-developed written and verbal communication skills are essential</w:t>
      </w:r>
    </w:p>
    <w:p>
      <w:pPr>
        <w:pStyle w:val="Compact"/>
        <w:numPr>
          <w:numId w:val="1002"/>
          <w:ilvl w:val="0"/>
        </w:numPr>
      </w:pPr>
      <w:r>
        <w:t xml:space="preserve">Math proficiency is required in making necessary calculations</w:t>
      </w:r>
    </w:p>
    <w:p>
      <w:pPr>
        <w:pStyle w:val="Compact"/>
        <w:numPr>
          <w:numId w:val="1002"/>
          <w:ilvl w:val="0"/>
        </w:numPr>
      </w:pPr>
      <w:r>
        <w:t xml:space="preserve">Prior experience operating mobile equipment and watercraft preferred</w:t>
      </w:r>
    </w:p>
    <w:p>
      <w:pPr>
        <w:pStyle w:val="Compact"/>
        <w:numPr>
          <w:numId w:val="1002"/>
          <w:ilvl w:val="0"/>
        </w:numPr>
      </w:pPr>
      <w:r>
        <w:t xml:space="preserve">Knowledge equivalent to Bachelor’s Degree in engineering or economics and at least one year of professional technical experience related to data collection, data analysis, or data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2021-10-28T12:55:50Z</dcterms:created>
  <dcterms:modified xsi:type="dcterms:W3CDTF">2021-10-28T12:55:50Z</dcterms:modified>
</cp:coreProperties>
</file>