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https://www.velvetjobs.com/job-descriptions/environmental-engineer</w:t>
        </w:r>
      </w:hyperlink>
    </w:p>
    <w:p>
      <w:pPr>
        <w:pStyle w:val="Heading1"/>
      </w:pPr>
      <w:bookmarkStart w:id="21" w:name="example-of-environmental-engineer-job-description"/>
      <w:r>
        <w:t xml:space="preserve">Example of Environmental Engineer Job Description</w:t>
      </w:r>
      <w:bookmarkEnd w:id="21"/>
    </w:p>
    <w:p>
      <w:pPr>
        <w:pStyle w:val="Compact"/>
      </w:pPr>
      <w:r>
        <w:t xml:space="preserve">Our company is growing rapidly and is searching for experienced candidates for the position of environmental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engineer"/>
      <w:r>
        <w:t xml:space="preserve">Responsibilities for environmental engineer</w:t>
      </w:r>
      <w:bookmarkEnd w:id="22"/>
    </w:p>
    <w:p>
      <w:pPr>
        <w:pStyle w:val="Compact"/>
        <w:numPr>
          <w:numId w:val="1001"/>
          <w:ilvl w:val="0"/>
        </w:numPr>
      </w:pPr>
      <w:r>
        <w:t xml:space="preserve">Develop programs that reduce operating costs through waste reduction or water conservation</w:t>
      </w:r>
    </w:p>
    <w:p>
      <w:pPr>
        <w:pStyle w:val="Compact"/>
        <w:numPr>
          <w:numId w:val="1001"/>
          <w:ilvl w:val="0"/>
        </w:numPr>
      </w:pPr>
      <w:r>
        <w:t xml:space="preserve">Lead or support preparation and negotiation of permit applications</w:t>
      </w:r>
    </w:p>
    <w:p>
      <w:pPr>
        <w:pStyle w:val="Compact"/>
        <w:numPr>
          <w:numId w:val="1001"/>
          <w:ilvl w:val="0"/>
        </w:numPr>
      </w:pPr>
      <w:r>
        <w:t xml:space="preserve">Lead or work with site teams on efforts to ensure compliance with regulatory and corporate requirements, site procedure development and updates, routine and non-routine activities such as environmental impact assessments of site projects or process changes</w:t>
      </w:r>
    </w:p>
    <w:p>
      <w:pPr>
        <w:pStyle w:val="Compact"/>
        <w:numPr>
          <w:numId w:val="1001"/>
          <w:ilvl w:val="0"/>
        </w:numPr>
      </w:pPr>
      <w:r>
        <w:t xml:space="preserve">Interface with regulatory agencies, prepare required documentation, schedule any required testing and provide additional follow-up documentation as required</w:t>
      </w:r>
    </w:p>
    <w:p>
      <w:pPr>
        <w:pStyle w:val="Compact"/>
        <w:numPr>
          <w:numId w:val="1001"/>
          <w:ilvl w:val="0"/>
        </w:numPr>
      </w:pPr>
      <w:r>
        <w:t xml:space="preserve">Lead and participate in 1st party environmental audits and coordinate site 2nd party environmental audits</w:t>
      </w:r>
    </w:p>
    <w:p>
      <w:pPr>
        <w:pStyle w:val="Compact"/>
        <w:numPr>
          <w:numId w:val="1001"/>
          <w:ilvl w:val="0"/>
        </w:numPr>
      </w:pPr>
      <w:r>
        <w:t xml:space="preserve">Develop and deliver environmental training</w:t>
      </w:r>
    </w:p>
    <w:p>
      <w:pPr>
        <w:pStyle w:val="Compact"/>
        <w:numPr>
          <w:numId w:val="1001"/>
          <w:ilvl w:val="0"/>
        </w:numPr>
      </w:pPr>
      <w:r>
        <w:t xml:space="preserve">Participate on appropriate corporate environmental competency teams</w:t>
      </w:r>
    </w:p>
    <w:p>
      <w:pPr>
        <w:pStyle w:val="Compact"/>
        <w:numPr>
          <w:numId w:val="1001"/>
          <w:ilvl w:val="0"/>
        </w:numPr>
      </w:pPr>
      <w:r>
        <w:t xml:space="preserve">Data management (compilation, manipulation, evaluation, and presentation of data)</w:t>
      </w:r>
    </w:p>
    <w:p>
      <w:pPr>
        <w:pStyle w:val="Compact"/>
        <w:numPr>
          <w:numId w:val="1001"/>
          <w:ilvl w:val="0"/>
        </w:numPr>
      </w:pPr>
      <w:r>
        <w:t xml:space="preserve">Data interpretation and calculations</w:t>
      </w:r>
    </w:p>
    <w:p>
      <w:pPr>
        <w:pStyle w:val="Compact"/>
        <w:numPr>
          <w:numId w:val="1001"/>
          <w:ilvl w:val="0"/>
        </w:numPr>
      </w:pPr>
      <w:r>
        <w:t xml:space="preserve">Operation and maintenance of groundwater and soil remediation systems</w:t>
      </w:r>
    </w:p>
    <w:p>
      <w:pPr>
        <w:pStyle w:val="Heading2"/>
      </w:pPr>
      <w:bookmarkStart w:id="23" w:name="qualifications-for-environmental-engineer"/>
      <w:r>
        <w:t xml:space="preserve">Qualifications for environmental engineer</w:t>
      </w:r>
      <w:bookmarkEnd w:id="23"/>
    </w:p>
    <w:p>
      <w:pPr>
        <w:pStyle w:val="Compact"/>
        <w:numPr>
          <w:numId w:val="1002"/>
          <w:ilvl w:val="0"/>
        </w:numPr>
      </w:pPr>
      <w:r>
        <w:t xml:space="preserve">BS or MS degree in Chemical/Environmental Engineering or a related field</w:t>
      </w:r>
    </w:p>
    <w:p>
      <w:pPr>
        <w:pStyle w:val="Compact"/>
        <w:numPr>
          <w:numId w:val="1002"/>
          <w:ilvl w:val="0"/>
        </w:numPr>
      </w:pPr>
      <w:r>
        <w:t xml:space="preserve">Minimum undergraduate degree in environmental engineering or chemical engineering required</w:t>
      </w:r>
    </w:p>
    <w:p>
      <w:pPr>
        <w:pStyle w:val="Compact"/>
        <w:numPr>
          <w:numId w:val="1002"/>
          <w:ilvl w:val="0"/>
        </w:numPr>
      </w:pPr>
      <w:r>
        <w:t xml:space="preserve">Experience in working with US Army and knowledge of EMS, EPAS, ISO 14001 and AR200-1 requirements</w:t>
      </w:r>
    </w:p>
    <w:p>
      <w:pPr>
        <w:pStyle w:val="Compact"/>
        <w:numPr>
          <w:numId w:val="1002"/>
          <w:ilvl w:val="0"/>
        </w:numPr>
      </w:pPr>
      <w:r>
        <w:t xml:space="preserve">Education MS (preferred), BS in Chemical, Environmental, or Mechanical Engineering</w:t>
      </w:r>
    </w:p>
    <w:p>
      <w:pPr>
        <w:pStyle w:val="Compact"/>
        <w:numPr>
          <w:numId w:val="1002"/>
          <w:ilvl w:val="0"/>
        </w:numPr>
      </w:pPr>
      <w:r>
        <w:t xml:space="preserve">Work successfully in a team setting independently</w:t>
      </w:r>
    </w:p>
    <w:p>
      <w:pPr>
        <w:pStyle w:val="Compact"/>
        <w:numPr>
          <w:numId w:val="1002"/>
          <w:ilvl w:val="0"/>
        </w:numPr>
      </w:pPr>
      <w:r>
        <w:t xml:space="preserve">Personal computer competency in Microsoft Word, Microsoft PowerPoint, and Microsoft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2021-10-28T13:02:00Z</dcterms:created>
  <dcterms:modified xsi:type="dcterms:W3CDTF">2021-10-28T13:02:00Z</dcterms:modified>
</cp:coreProperties>
</file>