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https://www.velvetjobs.com/job-descriptions/environmental-engineer-scientist</w:t>
        </w:r>
      </w:hyperlink>
    </w:p>
    <w:p>
      <w:pPr>
        <w:pStyle w:val="Heading1"/>
      </w:pPr>
      <w:bookmarkStart w:id="21" w:name="example-of-environmental-engineer-scientist-job-description"/>
      <w:r>
        <w:t xml:space="preserve">Example of Environmental Engineer / Scientist Job Description</w:t>
      </w:r>
      <w:bookmarkEnd w:id="21"/>
    </w:p>
    <w:p>
      <w:pPr>
        <w:pStyle w:val="Compact"/>
      </w:pPr>
      <w:r>
        <w:t xml:space="preserve">Our company is growing rapidly and is looking to fill the role of environmental engineer / scientist.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vironmental-engineer-scientist"/>
      <w:r>
        <w:t xml:space="preserve">Responsibilities for environmental engineer / scientist</w:t>
      </w:r>
      <w:bookmarkEnd w:id="22"/>
    </w:p>
    <w:p>
      <w:pPr>
        <w:pStyle w:val="Compact"/>
        <w:numPr>
          <w:numId w:val="1001"/>
          <w:ilvl w:val="0"/>
        </w:numPr>
      </w:pPr>
      <w:r>
        <w:t xml:space="preserve">Managing environmental compliance projects</w:t>
      </w:r>
    </w:p>
    <w:p>
      <w:pPr>
        <w:pStyle w:val="Compact"/>
        <w:numPr>
          <w:numId w:val="1001"/>
          <w:ilvl w:val="0"/>
        </w:numPr>
      </w:pPr>
      <w:r>
        <w:t xml:space="preserve">Conducting environmental studies and investigations</w:t>
      </w:r>
    </w:p>
    <w:p>
      <w:pPr>
        <w:pStyle w:val="Compact"/>
        <w:numPr>
          <w:numId w:val="1001"/>
          <w:ilvl w:val="0"/>
        </w:numPr>
      </w:pPr>
      <w:r>
        <w:t xml:space="preserve">Calculate air emissions</w:t>
      </w:r>
    </w:p>
    <w:p>
      <w:pPr>
        <w:pStyle w:val="Compact"/>
        <w:numPr>
          <w:numId w:val="1001"/>
          <w:ilvl w:val="0"/>
        </w:numPr>
      </w:pPr>
      <w:r>
        <w:t xml:space="preserve">Review of air quality regulations and applicability assessments</w:t>
      </w:r>
    </w:p>
    <w:p>
      <w:pPr>
        <w:pStyle w:val="Compact"/>
        <w:numPr>
          <w:numId w:val="1001"/>
          <w:ilvl w:val="0"/>
        </w:numPr>
      </w:pPr>
      <w:r>
        <w:t xml:space="preserve">Assist with monthly and quarterly compliance audits</w:t>
      </w:r>
    </w:p>
    <w:p>
      <w:pPr>
        <w:pStyle w:val="Compact"/>
        <w:numPr>
          <w:numId w:val="1001"/>
          <w:ilvl w:val="0"/>
        </w:numPr>
      </w:pPr>
      <w:r>
        <w:t xml:space="preserve">Prepare/organize regulatory reports for submittal to federal and state agencies</w:t>
      </w:r>
    </w:p>
    <w:p>
      <w:pPr>
        <w:pStyle w:val="Compact"/>
        <w:numPr>
          <w:numId w:val="1001"/>
          <w:ilvl w:val="0"/>
        </w:numPr>
      </w:pPr>
      <w:r>
        <w:t xml:space="preserve">Prepare air quality permits</w:t>
      </w:r>
    </w:p>
    <w:p>
      <w:pPr>
        <w:pStyle w:val="Compact"/>
        <w:numPr>
          <w:numId w:val="1001"/>
          <w:ilvl w:val="0"/>
        </w:numPr>
      </w:pPr>
      <w:r>
        <w:t xml:space="preserve">Assisting Project leads with billing, budget management, QC</w:t>
      </w:r>
    </w:p>
    <w:p>
      <w:pPr>
        <w:pStyle w:val="Compact"/>
        <w:numPr>
          <w:numId w:val="1001"/>
          <w:ilvl w:val="0"/>
        </w:numPr>
      </w:pPr>
      <w:r>
        <w:t xml:space="preserve">Assist in business development activities by supporting business development proposal efforts, identifying opportunities, supporting proposal efforts, and developing winning strategies</w:t>
      </w:r>
    </w:p>
    <w:p>
      <w:pPr>
        <w:pStyle w:val="Compact"/>
        <w:numPr>
          <w:numId w:val="1001"/>
          <w:ilvl w:val="0"/>
        </w:numPr>
      </w:pPr>
      <w:r>
        <w:t xml:space="preserve">Maintain NODW program compliance records, both at the installation level, and in higher headquarters databases and information systems and responsible for the timely and accurate response to data calls public notifications, and requests for information regarding Safe Drinking Water Act legislative updates</w:t>
      </w:r>
    </w:p>
    <w:p>
      <w:pPr>
        <w:pStyle w:val="Heading2"/>
      </w:pPr>
      <w:bookmarkStart w:id="23" w:name="qualifications-for-environmental-engineer-scientist"/>
      <w:r>
        <w:t xml:space="preserve">Qualifications for environmental engineer / scientist</w:t>
      </w:r>
      <w:bookmarkEnd w:id="23"/>
    </w:p>
    <w:p>
      <w:pPr>
        <w:pStyle w:val="Compact"/>
        <w:numPr>
          <w:numId w:val="1002"/>
          <w:ilvl w:val="0"/>
        </w:numPr>
      </w:pPr>
      <w:r>
        <w:t xml:space="preserve">Familiarity with local New Jersey compliance regulations preferred</w:t>
      </w:r>
    </w:p>
    <w:p>
      <w:pPr>
        <w:pStyle w:val="Compact"/>
        <w:numPr>
          <w:numId w:val="1002"/>
          <w:ilvl w:val="0"/>
        </w:numPr>
      </w:pPr>
      <w:r>
        <w:t xml:space="preserve">Local candidates preferred, or willingness to relocate</w:t>
      </w:r>
    </w:p>
    <w:p>
      <w:pPr>
        <w:pStyle w:val="Compact"/>
        <w:numPr>
          <w:numId w:val="1002"/>
          <w:ilvl w:val="0"/>
        </w:numPr>
      </w:pPr>
      <w:r>
        <w:t xml:space="preserve">3-8 years industry experience, preferably working within a consulting environment</w:t>
      </w:r>
    </w:p>
    <w:p>
      <w:pPr>
        <w:pStyle w:val="Compact"/>
        <w:numPr>
          <w:numId w:val="1002"/>
          <w:ilvl w:val="0"/>
        </w:numPr>
      </w:pPr>
      <w:r>
        <w:t xml:space="preserve">Demonstrated experience in contaminated land management, environmental site assessments and remediation, including leading field work</w:t>
      </w:r>
    </w:p>
    <w:p>
      <w:pPr>
        <w:pStyle w:val="Compact"/>
        <w:numPr>
          <w:numId w:val="1002"/>
          <w:ilvl w:val="0"/>
        </w:numPr>
      </w:pPr>
      <w:r>
        <w:t xml:space="preserve">Experience in coal seam gas and mining projects</w:t>
      </w:r>
    </w:p>
    <w:p>
      <w:pPr>
        <w:pStyle w:val="Compact"/>
        <w:numPr>
          <w:numId w:val="1002"/>
          <w:ilvl w:val="0"/>
        </w:numPr>
      </w:pPr>
      <w:r>
        <w:t xml:space="preserve">Degree in geology, engineering or environmental sciences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engineer-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engineer-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2021-10-28T13:23:39Z</dcterms:created>
  <dcterms:modified xsi:type="dcterms:W3CDTF">2021-10-28T13:23:39Z</dcterms:modified>
</cp:coreProperties>
</file>