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https://www.velvetjobs.com/job-descriptions/environmental-analyst</w:t>
        </w:r>
      </w:hyperlink>
    </w:p>
    <w:p>
      <w:pPr>
        <w:pStyle w:val="Heading1"/>
      </w:pPr>
      <w:bookmarkStart w:id="21" w:name="example-of-environmental-analyst-job-description"/>
      <w:r>
        <w:t xml:space="preserve">Example of Environmental Analyst Job Description</w:t>
      </w:r>
      <w:bookmarkEnd w:id="21"/>
    </w:p>
    <w:p>
      <w:pPr>
        <w:pStyle w:val="Compact"/>
      </w:pPr>
      <w:r>
        <w:t xml:space="preserve">Our company is growing rapidly and is looking to fill the role of environmental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analyst"/>
      <w:r>
        <w:t xml:space="preserve">Responsibilities for environmental analyst</w:t>
      </w:r>
      <w:bookmarkEnd w:id="22"/>
    </w:p>
    <w:p>
      <w:pPr>
        <w:pStyle w:val="Compact"/>
        <w:numPr>
          <w:numId w:val="1001"/>
          <w:ilvl w:val="0"/>
        </w:numPr>
      </w:pPr>
      <w:r>
        <w:t xml:space="preserve">As requested, reviews and comments on proposed new regulations and legislation as to its potential impact on each business unit</w:t>
      </w:r>
    </w:p>
    <w:p>
      <w:pPr>
        <w:pStyle w:val="Compact"/>
        <w:numPr>
          <w:numId w:val="1001"/>
          <w:ilvl w:val="0"/>
        </w:numPr>
      </w:pPr>
      <w:r>
        <w:t xml:space="preserve">Function as Texas State Waste, Water and SPCC Lead and submit all required reports</w:t>
      </w:r>
    </w:p>
    <w:p>
      <w:pPr>
        <w:pStyle w:val="Compact"/>
        <w:numPr>
          <w:numId w:val="1001"/>
          <w:ilvl w:val="0"/>
        </w:numPr>
      </w:pPr>
      <w:r>
        <w:t xml:space="preserve">Excellent analytics skills and written and verbal communications skills</w:t>
      </w:r>
    </w:p>
    <w:p>
      <w:pPr>
        <w:pStyle w:val="Compact"/>
        <w:numPr>
          <w:numId w:val="1001"/>
          <w:ilvl w:val="0"/>
        </w:numPr>
      </w:pPr>
      <w:r>
        <w:t xml:space="preserve">Provide Supervision, administration, direction, and planning of all aspects of plant Environmental Programs for the Lewis Creek Plant and support as needed for remaining Texas fossil plants</w:t>
      </w:r>
    </w:p>
    <w:p>
      <w:pPr>
        <w:pStyle w:val="Compact"/>
        <w:numPr>
          <w:numId w:val="1001"/>
          <w:ilvl w:val="0"/>
        </w:numPr>
      </w:pPr>
      <w:r>
        <w:t xml:space="preserve">Work closely with the Texas Environmental Support offices</w:t>
      </w:r>
    </w:p>
    <w:p>
      <w:pPr>
        <w:pStyle w:val="Compact"/>
        <w:numPr>
          <w:numId w:val="1001"/>
          <w:ilvl w:val="0"/>
        </w:numPr>
      </w:pPr>
      <w:r>
        <w:t xml:space="preserve">Submit complete and timely reports to the TES, TCEQ, EPA, Coast Guard, and other regulatory agencies as required by plant permitting</w:t>
      </w:r>
    </w:p>
    <w:p>
      <w:pPr>
        <w:pStyle w:val="Compact"/>
        <w:numPr>
          <w:numId w:val="1001"/>
          <w:ilvl w:val="0"/>
        </w:numPr>
      </w:pPr>
      <w:r>
        <w:t xml:space="preserve">Maintain Plant Environmental files for 3 sites</w:t>
      </w:r>
    </w:p>
    <w:p>
      <w:pPr>
        <w:pStyle w:val="Compact"/>
        <w:numPr>
          <w:numId w:val="1001"/>
          <w:ilvl w:val="0"/>
        </w:numPr>
      </w:pPr>
      <w:r>
        <w:t xml:space="preserve">Assume responsibility for budget, budget control and PE management of Environmental for 3 sites</w:t>
      </w:r>
    </w:p>
    <w:p>
      <w:pPr>
        <w:pStyle w:val="Compact"/>
        <w:numPr>
          <w:numId w:val="1001"/>
          <w:ilvl w:val="0"/>
        </w:numPr>
      </w:pPr>
      <w:r>
        <w:t xml:space="preserve">Supervise all discharge, and discharge treatment processes at all 3 sites</w:t>
      </w:r>
    </w:p>
    <w:p>
      <w:pPr>
        <w:pStyle w:val="Compact"/>
        <w:numPr>
          <w:numId w:val="1001"/>
          <w:ilvl w:val="0"/>
        </w:numPr>
      </w:pPr>
      <w:r>
        <w:t xml:space="preserve">Serve as project manager for Capital and O&amp;M projects within the areas assigned for 3 sites</w:t>
      </w:r>
    </w:p>
    <w:p>
      <w:pPr>
        <w:pStyle w:val="Heading2"/>
      </w:pPr>
      <w:bookmarkStart w:id="23" w:name="qualifications-for-environmental-analyst"/>
      <w:r>
        <w:t xml:space="preserve">Qualifications for environmental analyst</w:t>
      </w:r>
      <w:bookmarkEnd w:id="23"/>
    </w:p>
    <w:p>
      <w:pPr>
        <w:pStyle w:val="Compact"/>
        <w:numPr>
          <w:numId w:val="1002"/>
          <w:ilvl w:val="0"/>
        </w:numPr>
      </w:pPr>
      <w:r>
        <w:t xml:space="preserve">Experience with the FAA or NASA Aeronautics is required</w:t>
      </w:r>
    </w:p>
    <w:p>
      <w:pPr>
        <w:pStyle w:val="Compact"/>
        <w:numPr>
          <w:numId w:val="1002"/>
          <w:ilvl w:val="0"/>
        </w:numPr>
      </w:pPr>
      <w:r>
        <w:t xml:space="preserve">Develop and implement processes for linking and analyzing data from a variety of sources</w:t>
      </w:r>
    </w:p>
    <w:p>
      <w:pPr>
        <w:pStyle w:val="Compact"/>
        <w:numPr>
          <w:numId w:val="1002"/>
          <w:ilvl w:val="0"/>
        </w:numPr>
      </w:pPr>
      <w:r>
        <w:t xml:space="preserve">Understanding of basic to advanced statistical principles</w:t>
      </w:r>
    </w:p>
    <w:p>
      <w:pPr>
        <w:pStyle w:val="Compact"/>
        <w:numPr>
          <w:numId w:val="1002"/>
          <w:ilvl w:val="0"/>
        </w:numPr>
      </w:pPr>
      <w:r>
        <w:t xml:space="preserve">A preferred Bachelor's degree or higher in Biomedical Engineering or Environmental Health Sciences</w:t>
      </w:r>
    </w:p>
    <w:p>
      <w:pPr>
        <w:pStyle w:val="Compact"/>
        <w:numPr>
          <w:numId w:val="1002"/>
          <w:ilvl w:val="0"/>
        </w:numPr>
      </w:pPr>
      <w:r>
        <w:t xml:space="preserve">Ability to effectively manage multiple projects and meet defined time lines</w:t>
      </w:r>
    </w:p>
    <w:p>
      <w:pPr>
        <w:pStyle w:val="Compact"/>
        <w:numPr>
          <w:numId w:val="1002"/>
          <w:ilvl w:val="0"/>
        </w:numPr>
      </w:pPr>
      <w:r>
        <w:t xml:space="preserve">Ability to systemically link environmental goals to business needs and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2021-10-28T13:25:13Z</dcterms:created>
  <dcterms:modified xsi:type="dcterms:W3CDTF">2021-10-28T13:25:13Z</dcterms:modified>
</cp:coreProperties>
</file>