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https://www.velvetjobs.com/job-descriptions/entry-level-electrical-engineer</w:t>
        </w:r>
      </w:hyperlink>
    </w:p>
    <w:p>
      <w:pPr>
        <w:pStyle w:val="Heading1"/>
      </w:pPr>
      <w:bookmarkStart w:id="21" w:name="example-of-entry-level-electrical-engineer-job-description"/>
      <w:r>
        <w:t xml:space="preserve">Example of Entry-Level Electrical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entry-level electrical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ry-level-electrical-engineer"/>
      <w:r>
        <w:t xml:space="preserve">Responsibilities for entry-level electrical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Fire life safety system condition assessment, inspection and design</w:t>
      </w:r>
    </w:p>
    <w:p>
      <w:pPr>
        <w:pStyle w:val="Compact"/>
        <w:numPr>
          <w:numId w:val="1001"/>
          <w:ilvl w:val="0"/>
        </w:numPr>
      </w:pPr>
      <w:r>
        <w:t xml:space="preserve">Industrial control design</w:t>
      </w:r>
    </w:p>
    <w:p>
      <w:pPr>
        <w:pStyle w:val="Compact"/>
        <w:numPr>
          <w:numId w:val="1001"/>
          <w:ilvl w:val="0"/>
        </w:numPr>
      </w:pPr>
      <w:r>
        <w:t xml:space="preserve">Roadway and tunnel lighting condition assessment, inspection and design</w:t>
      </w:r>
    </w:p>
    <w:p>
      <w:pPr>
        <w:pStyle w:val="Compact"/>
        <w:numPr>
          <w:numId w:val="1001"/>
          <w:ilvl w:val="0"/>
        </w:numPr>
      </w:pPr>
      <w:r>
        <w:t xml:space="preserve">Utilize AutoCAD and Micro Station to prepare design plans</w:t>
      </w:r>
    </w:p>
    <w:p>
      <w:pPr>
        <w:pStyle w:val="Compact"/>
        <w:numPr>
          <w:numId w:val="1001"/>
          <w:ilvl w:val="0"/>
        </w:numPr>
      </w:pPr>
      <w:r>
        <w:t xml:space="preserve">Utilize SKM to perform power distribution evaluation and design</w:t>
      </w:r>
    </w:p>
    <w:p>
      <w:pPr>
        <w:pStyle w:val="Compact"/>
        <w:numPr>
          <w:numId w:val="1001"/>
          <w:ilvl w:val="0"/>
        </w:numPr>
      </w:pPr>
      <w:r>
        <w:t xml:space="preserve">Utilize AGI32 to perform lighting evaluation and design</w:t>
      </w:r>
    </w:p>
    <w:p>
      <w:pPr>
        <w:pStyle w:val="Compact"/>
        <w:numPr>
          <w:numId w:val="1001"/>
          <w:ilvl w:val="0"/>
        </w:numPr>
      </w:pPr>
      <w:r>
        <w:t xml:space="preserve">Prepare engineers estimates</w:t>
      </w:r>
    </w:p>
    <w:p>
      <w:pPr>
        <w:pStyle w:val="Compact"/>
        <w:numPr>
          <w:numId w:val="1001"/>
          <w:ilvl w:val="0"/>
        </w:numPr>
      </w:pPr>
      <w:r>
        <w:t xml:space="preserve">Designs and develops complex electro mechanical devices and systems for mammography, mobile x-ray, digital x-ray products</w:t>
      </w:r>
    </w:p>
    <w:p>
      <w:pPr>
        <w:pStyle w:val="Compact"/>
        <w:numPr>
          <w:numId w:val="1001"/>
          <w:ilvl w:val="0"/>
        </w:numPr>
      </w:pPr>
      <w:r>
        <w:t xml:space="preserve">Participates in manufacture or building of prototype product or system</w:t>
      </w:r>
    </w:p>
    <w:p>
      <w:pPr>
        <w:pStyle w:val="Compact"/>
        <w:numPr>
          <w:numId w:val="1001"/>
          <w:ilvl w:val="0"/>
        </w:numPr>
      </w:pPr>
      <w:r>
        <w:t xml:space="preserve">Uses computer assisted engineering and design software to design and develop electrical solutions and test overall design</w:t>
      </w:r>
    </w:p>
    <w:p>
      <w:pPr>
        <w:pStyle w:val="Heading2"/>
      </w:pPr>
      <w:bookmarkStart w:id="23" w:name="qualifications-for-entry-level-electrical-engineer"/>
      <w:r>
        <w:t xml:space="preserve">Qualifications for entry-level electrical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basic electrical test equipment (digital multi-meters, oscilloscopes, power supplies, etc)</w:t>
      </w:r>
    </w:p>
    <w:p>
      <w:pPr>
        <w:pStyle w:val="Compact"/>
        <w:numPr>
          <w:numId w:val="1002"/>
          <w:ilvl w:val="0"/>
        </w:numPr>
      </w:pPr>
      <w:r>
        <w:t xml:space="preserve">Experience with serial protocols (RS232, SPI, I2C)</w:t>
      </w:r>
    </w:p>
    <w:p>
      <w:pPr>
        <w:pStyle w:val="Compact"/>
        <w:numPr>
          <w:numId w:val="1002"/>
          <w:ilvl w:val="0"/>
        </w:numPr>
      </w:pPr>
      <w:r>
        <w:t xml:space="preserve">RF communication theory and design</w:t>
      </w:r>
    </w:p>
    <w:p>
      <w:pPr>
        <w:pStyle w:val="Compact"/>
        <w:numPr>
          <w:numId w:val="1002"/>
          <w:ilvl w:val="0"/>
        </w:numPr>
      </w:pPr>
      <w:r>
        <w:t xml:space="preserve">Communications system design</w:t>
      </w:r>
    </w:p>
    <w:p>
      <w:pPr>
        <w:pStyle w:val="Compact"/>
        <w:numPr>
          <w:numId w:val="1002"/>
          <w:ilvl w:val="0"/>
        </w:numPr>
      </w:pPr>
      <w:r>
        <w:t xml:space="preserve">Network architecture design/configuration</w:t>
      </w:r>
    </w:p>
    <w:p>
      <w:pPr>
        <w:pStyle w:val="Compact"/>
        <w:numPr>
          <w:numId w:val="1002"/>
          <w:ilvl w:val="0"/>
        </w:numPr>
      </w:pPr>
      <w:r>
        <w:t xml:space="preserve">Familiarity with PWB board level design, troubleshoot and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ry-level-electr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ry-level-electr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2021-10-28T13:33:03Z</dcterms:created>
  <dcterms:modified xsi:type="dcterms:W3CDTF">2021-10-28T13:33:03Z</dcterms:modified>
</cp:coreProperties>
</file>