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https://www.velvetjobs.com/job-descriptions/entry-level-accountant</w:t>
        </w:r>
      </w:hyperlink>
    </w:p>
    <w:p>
      <w:pPr>
        <w:pStyle w:val="Heading1"/>
      </w:pPr>
      <w:bookmarkStart w:id="21" w:name="example-of-entry-level-accountant-job-description"/>
      <w:r>
        <w:t xml:space="preserve">Example of Entry-Level Accountant Job Description</w:t>
      </w:r>
      <w:bookmarkEnd w:id="21"/>
    </w:p>
    <w:p>
      <w:pPr>
        <w:pStyle w:val="Compact"/>
      </w:pPr>
      <w:r>
        <w:t xml:space="preserve">Our innovative and growing company is hiring for an entry-level accountant.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try-level-accountant"/>
      <w:r>
        <w:t xml:space="preserve">Responsibilities for entry-level accountant</w:t>
      </w:r>
      <w:bookmarkEnd w:id="22"/>
    </w:p>
    <w:p>
      <w:pPr>
        <w:pStyle w:val="Compact"/>
        <w:numPr>
          <w:numId w:val="1001"/>
          <w:ilvl w:val="0"/>
        </w:numPr>
      </w:pPr>
      <w:r>
        <w:t xml:space="preserve">Monthly revenue review and analysis</w:t>
      </w:r>
    </w:p>
    <w:p>
      <w:pPr>
        <w:pStyle w:val="Compact"/>
        <w:numPr>
          <w:numId w:val="1001"/>
          <w:ilvl w:val="0"/>
        </w:numPr>
      </w:pPr>
      <w:r>
        <w:t xml:space="preserve">Prepare monthly reports for accounts payable, accounts receivable, general ledger</w:t>
      </w:r>
    </w:p>
    <w:p>
      <w:pPr>
        <w:pStyle w:val="Compact"/>
        <w:numPr>
          <w:numId w:val="1001"/>
          <w:ilvl w:val="0"/>
        </w:numPr>
      </w:pPr>
      <w:r>
        <w:t xml:space="preserve">Maintaining the integrity of all cost data</w:t>
      </w:r>
    </w:p>
    <w:p>
      <w:pPr>
        <w:pStyle w:val="Compact"/>
        <w:numPr>
          <w:numId w:val="1001"/>
          <w:ilvl w:val="0"/>
        </w:numPr>
      </w:pPr>
      <w:r>
        <w:t xml:space="preserve">Analyzing purchase price variances and providing explanations</w:t>
      </w:r>
    </w:p>
    <w:p>
      <w:pPr>
        <w:pStyle w:val="Compact"/>
        <w:numPr>
          <w:numId w:val="1001"/>
          <w:ilvl w:val="0"/>
        </w:numPr>
      </w:pPr>
      <w:r>
        <w:t xml:space="preserve">Oversee information related to purchase costs, outside service costs, labor rates, overhead rates</w:t>
      </w:r>
    </w:p>
    <w:p>
      <w:pPr>
        <w:pStyle w:val="Compact"/>
        <w:numPr>
          <w:numId w:val="1001"/>
          <w:ilvl w:val="0"/>
        </w:numPr>
      </w:pPr>
      <w:r>
        <w:t xml:space="preserve">Managing the physical inventory counting process</w:t>
      </w:r>
    </w:p>
    <w:p>
      <w:pPr>
        <w:pStyle w:val="Compact"/>
        <w:numPr>
          <w:numId w:val="1001"/>
          <w:ilvl w:val="0"/>
        </w:numPr>
      </w:pPr>
      <w:r>
        <w:t xml:space="preserve">Assisting with the month-end close procedures</w:t>
      </w:r>
    </w:p>
    <w:p>
      <w:pPr>
        <w:pStyle w:val="Compact"/>
        <w:numPr>
          <w:numId w:val="1001"/>
          <w:ilvl w:val="0"/>
        </w:numPr>
      </w:pPr>
      <w:r>
        <w:t xml:space="preserve">Analyzing and reconciling inventory accounts in the general ledger</w:t>
      </w:r>
    </w:p>
    <w:p>
      <w:pPr>
        <w:pStyle w:val="Compact"/>
        <w:numPr>
          <w:numId w:val="1001"/>
          <w:ilvl w:val="0"/>
        </w:numPr>
      </w:pPr>
      <w:r>
        <w:t xml:space="preserve">Calculating LIFO reserves</w:t>
      </w:r>
    </w:p>
    <w:p>
      <w:pPr>
        <w:pStyle w:val="Compact"/>
        <w:numPr>
          <w:numId w:val="1001"/>
          <w:ilvl w:val="0"/>
        </w:numPr>
      </w:pPr>
      <w:r>
        <w:t xml:space="preserve">Tax compliance for federal, state and international</w:t>
      </w:r>
    </w:p>
    <w:p>
      <w:pPr>
        <w:pStyle w:val="Heading2"/>
      </w:pPr>
      <w:bookmarkStart w:id="23" w:name="qualifications-for-entry-level-accountant"/>
      <w:r>
        <w:t xml:space="preserve">Qualifications for entry-level accountant</w:t>
      </w:r>
      <w:bookmarkEnd w:id="23"/>
    </w:p>
    <w:p>
      <w:pPr>
        <w:pStyle w:val="Compact"/>
        <w:numPr>
          <w:numId w:val="1002"/>
          <w:ilvl w:val="0"/>
        </w:numPr>
      </w:pPr>
      <w:r>
        <w:t xml:space="preserve">Bachelors in Accounting, Finance or Business degree</w:t>
      </w:r>
    </w:p>
    <w:p>
      <w:pPr>
        <w:pStyle w:val="Compact"/>
        <w:numPr>
          <w:numId w:val="1002"/>
          <w:ilvl w:val="0"/>
        </w:numPr>
      </w:pPr>
      <w:r>
        <w:t xml:space="preserve">Grammatically correct English writing skills</w:t>
      </w:r>
    </w:p>
    <w:p>
      <w:pPr>
        <w:pStyle w:val="Compact"/>
        <w:numPr>
          <w:numId w:val="1002"/>
          <w:ilvl w:val="0"/>
        </w:numPr>
      </w:pPr>
      <w:r>
        <w:t xml:space="preserve">Ideally a business, finance or accounting bachelor's degree</w:t>
      </w:r>
    </w:p>
    <w:p>
      <w:pPr>
        <w:pStyle w:val="Compact"/>
        <w:numPr>
          <w:numId w:val="1002"/>
          <w:ilvl w:val="0"/>
        </w:numPr>
      </w:pPr>
      <w:r>
        <w:t xml:space="preserve">Must have a 3.2 GPA or above</w:t>
      </w:r>
    </w:p>
    <w:p>
      <w:pPr>
        <w:pStyle w:val="Compact"/>
        <w:numPr>
          <w:numId w:val="1002"/>
          <w:ilvl w:val="0"/>
        </w:numPr>
      </w:pPr>
      <w:r>
        <w:t xml:space="preserve">Internship to up to 3 years of experience needed</w:t>
      </w:r>
    </w:p>
    <w:p>
      <w:pPr>
        <w:pStyle w:val="Compact"/>
        <w:numPr>
          <w:numId w:val="1002"/>
          <w:ilvl w:val="0"/>
        </w:numPr>
      </w:pPr>
      <w:r>
        <w:t xml:space="preserve">Must possess a strong attention to detail and enjoy working in a team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try-level-accoun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try-level-accoun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2021-10-28T13:22:40Z</dcterms:created>
  <dcterms:modified xsi:type="dcterms:W3CDTF">2021-10-28T13:22:40Z</dcterms:modified>
</cp:coreProperties>
</file>