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https://www.velvetjobs.com/job-descriptions/enterprise-risk-management</w:t>
        </w:r>
      </w:hyperlink>
    </w:p>
    <w:p>
      <w:pPr>
        <w:pStyle w:val="Heading1"/>
      </w:pPr>
      <w:bookmarkStart w:id="21" w:name="example-of-enterprise-risk-management-job-description"/>
      <w:r>
        <w:t xml:space="preserve">Example of Enterprise Risk Management Job Description</w:t>
      </w:r>
      <w:bookmarkEnd w:id="21"/>
    </w:p>
    <w:p>
      <w:pPr>
        <w:pStyle w:val="Compact"/>
      </w:pPr>
      <w:r>
        <w:t xml:space="preserve">Our company is looking for an enterprise risk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terprise-risk-management"/>
      <w:r>
        <w:t xml:space="preserve">Responsibilities for enterprise risk management</w:t>
      </w:r>
      <w:bookmarkEnd w:id="22"/>
    </w:p>
    <w:p>
      <w:pPr>
        <w:pStyle w:val="Compact"/>
        <w:numPr>
          <w:numId w:val="1001"/>
          <w:ilvl w:val="0"/>
        </w:numPr>
      </w:pPr>
      <w:r>
        <w:t xml:space="preserve">Provide subject matter expertise and guidance to businesses regarding compliance requirements</w:t>
      </w:r>
    </w:p>
    <w:p>
      <w:pPr>
        <w:pStyle w:val="Compact"/>
        <w:numPr>
          <w:numId w:val="1001"/>
          <w:ilvl w:val="0"/>
        </w:numPr>
      </w:pPr>
      <w:r>
        <w:t xml:space="preserve">You will gain exposure to many aspects of the project from understanding the client environment and relationship with the supplier to performing detailed data analysis to understand the areas of supplier non-compliance</w:t>
      </w:r>
    </w:p>
    <w:p>
      <w:pPr>
        <w:pStyle w:val="Compact"/>
        <w:numPr>
          <w:numId w:val="1001"/>
          <w:ilvl w:val="0"/>
        </w:numPr>
      </w:pPr>
      <w:r>
        <w:t xml:space="preserve">Assist with collection of data that may pertain to a specific market, business or competitive analyses</w:t>
      </w:r>
    </w:p>
    <w:p>
      <w:pPr>
        <w:pStyle w:val="Compact"/>
        <w:numPr>
          <w:numId w:val="1001"/>
          <w:ilvl w:val="0"/>
        </w:numPr>
      </w:pPr>
      <w:r>
        <w:t xml:space="preserve">Assist with management of project plans (including project timelines, data requirments, specific steps)</w:t>
      </w:r>
    </w:p>
    <w:p>
      <w:pPr>
        <w:pStyle w:val="Compact"/>
        <w:numPr>
          <w:numId w:val="1001"/>
          <w:ilvl w:val="0"/>
        </w:numPr>
      </w:pPr>
      <w:r>
        <w:t xml:space="preserve">Work closely with cross functional teams on various projects as needed</w:t>
      </w:r>
    </w:p>
    <w:p>
      <w:pPr>
        <w:pStyle w:val="Compact"/>
        <w:numPr>
          <w:numId w:val="1001"/>
          <w:ilvl w:val="0"/>
        </w:numPr>
      </w:pPr>
      <w:r>
        <w:t xml:space="preserve">Complete and present a summer project to leadership team</w:t>
      </w:r>
    </w:p>
    <w:p>
      <w:pPr>
        <w:pStyle w:val="Compact"/>
        <w:numPr>
          <w:numId w:val="1001"/>
          <w:ilvl w:val="0"/>
        </w:numPr>
      </w:pPr>
      <w:r>
        <w:t xml:space="preserve">Manage the Global Market Shock for the Trading Book stress testing exercise</w:t>
      </w:r>
    </w:p>
    <w:p>
      <w:pPr>
        <w:pStyle w:val="Compact"/>
        <w:numPr>
          <w:numId w:val="1001"/>
          <w:ilvl w:val="0"/>
        </w:numPr>
      </w:pPr>
      <w:r>
        <w:t xml:space="preserve">Establish the stress testing process for Available for Sale / Held to Maturity securities</w:t>
      </w:r>
    </w:p>
    <w:p>
      <w:pPr>
        <w:pStyle w:val="Compact"/>
        <w:numPr>
          <w:numId w:val="1001"/>
          <w:ilvl w:val="0"/>
        </w:numPr>
      </w:pPr>
      <w:r>
        <w:t xml:space="preserve">Assist in the preparation of the FR Y14 Trading schedule and CCAR challenger sessions</w:t>
      </w:r>
    </w:p>
    <w:p>
      <w:pPr>
        <w:pStyle w:val="Compact"/>
        <w:numPr>
          <w:numId w:val="1001"/>
          <w:ilvl w:val="0"/>
        </w:numPr>
      </w:pPr>
      <w:r>
        <w:t xml:space="preserve">Facilitate risk assessment meetings and workshops with executive and senior management</w:t>
      </w:r>
    </w:p>
    <w:p>
      <w:pPr>
        <w:pStyle w:val="Heading2"/>
      </w:pPr>
      <w:bookmarkStart w:id="23" w:name="qualifications-for-enterprise-risk-management"/>
      <w:r>
        <w:t xml:space="preserve">Qualifications for enterprise risk management</w:t>
      </w:r>
      <w:bookmarkEnd w:id="23"/>
    </w:p>
    <w:p>
      <w:pPr>
        <w:pStyle w:val="Compact"/>
        <w:numPr>
          <w:numId w:val="1002"/>
          <w:ilvl w:val="0"/>
        </w:numPr>
      </w:pPr>
      <w:r>
        <w:t xml:space="preserve">Solid experience in a related role, such as a model validator, a front office quant, a risk quant, or a quantitative risk manager</w:t>
      </w:r>
    </w:p>
    <w:p>
      <w:pPr>
        <w:pStyle w:val="Compact"/>
        <w:numPr>
          <w:numId w:val="1002"/>
          <w:ilvl w:val="0"/>
        </w:numPr>
      </w:pPr>
      <w:r>
        <w:t xml:space="preserve">Graduate degree in a quantitative discipline such as physics, math, engineering, computer science, statistics, or financial engineering</w:t>
      </w:r>
    </w:p>
    <w:p>
      <w:pPr>
        <w:pStyle w:val="Compact"/>
        <w:numPr>
          <w:numId w:val="1002"/>
          <w:ilvl w:val="0"/>
        </w:numPr>
      </w:pPr>
      <w:r>
        <w:t xml:space="preserve">At least 2 years of work experience in mathematical modeling in a similar or related role, such as a model developer or validator, a front office quant, a risk quant, or a risk manager, preferably in a large financial institution</w:t>
      </w:r>
    </w:p>
    <w:p>
      <w:pPr>
        <w:pStyle w:val="Compact"/>
        <w:numPr>
          <w:numId w:val="1002"/>
          <w:ilvl w:val="0"/>
        </w:numPr>
      </w:pPr>
      <w:r>
        <w:t xml:space="preserve">MS/MBA degree or equivalent 12+ years related experience or 14+ years related experience (finance, technology and information security) if without MS/MBA degree</w:t>
      </w:r>
    </w:p>
    <w:p>
      <w:pPr>
        <w:pStyle w:val="Compact"/>
        <w:numPr>
          <w:numId w:val="1002"/>
          <w:ilvl w:val="0"/>
        </w:numPr>
      </w:pPr>
      <w:r>
        <w:t xml:space="preserve">Must possess outstanding interpersonal, written, and verbal communications skills</w:t>
      </w:r>
    </w:p>
    <w:p>
      <w:pPr>
        <w:pStyle w:val="Compact"/>
        <w:numPr>
          <w:numId w:val="1002"/>
          <w:ilvl w:val="0"/>
        </w:numPr>
      </w:pPr>
      <w:r>
        <w:t xml:space="preserve">Minimum 5 years experience as a Senior Business Analyst and/or Project Lead on complex business/technology initiatives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risk-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risk-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2021-10-28T13:14:25Z</dcterms:created>
  <dcterms:modified xsi:type="dcterms:W3CDTF">2021-10-28T13:14:25Z</dcterms:modified>
</cp:coreProperties>
</file>