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https://www.velvetjobs.com/job-descriptions/enterprise-operations</w:t>
        </w:r>
      </w:hyperlink>
    </w:p>
    <w:p>
      <w:pPr>
        <w:pStyle w:val="Heading1"/>
      </w:pPr>
      <w:bookmarkStart w:id="21" w:name="example-of-enterprise-operations-job-description"/>
      <w:r>
        <w:t xml:space="preserve">Example of Enterprise Operations Job Description</w:t>
      </w:r>
      <w:bookmarkEnd w:id="21"/>
    </w:p>
    <w:p>
      <w:pPr>
        <w:pStyle w:val="Compact"/>
      </w:pPr>
      <w:r>
        <w:t xml:space="preserve">Our innovative and growing company is looking to fill the role of enterprise operations.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terprise-operations"/>
      <w:r>
        <w:t xml:space="preserve">Responsibilities for enterprise operations</w:t>
      </w:r>
      <w:bookmarkEnd w:id="22"/>
    </w:p>
    <w:p>
      <w:pPr>
        <w:pStyle w:val="Compact"/>
        <w:numPr>
          <w:numId w:val="1001"/>
          <w:ilvl w:val="0"/>
        </w:numPr>
      </w:pPr>
      <w:r>
        <w:t xml:space="preserve">Develop, coordinate, facilitate and maintain crisis management policies and procedures</w:t>
      </w:r>
    </w:p>
    <w:p>
      <w:pPr>
        <w:pStyle w:val="Compact"/>
        <w:numPr>
          <w:numId w:val="1001"/>
          <w:ilvl w:val="0"/>
        </w:numPr>
      </w:pPr>
      <w:r>
        <w:t xml:space="preserve">Develop exercises to provide staff, emergency responders, support personnel and executive personnel training in directing operations under simulated emergency situations</w:t>
      </w:r>
    </w:p>
    <w:p>
      <w:pPr>
        <w:pStyle w:val="Compact"/>
        <w:numPr>
          <w:numId w:val="1001"/>
          <w:ilvl w:val="0"/>
        </w:numPr>
      </w:pPr>
      <w:r>
        <w:t xml:space="preserve">Drive a best in class IT support operating model leveraging JCI’s global support team and outsourced IT service providers</w:t>
      </w:r>
    </w:p>
    <w:p>
      <w:pPr>
        <w:pStyle w:val="Compact"/>
        <w:numPr>
          <w:numId w:val="1001"/>
          <w:ilvl w:val="0"/>
        </w:numPr>
      </w:pPr>
      <w:r>
        <w:t xml:space="preserve">Drive support of EI applications, including monitoring, troubleshooting and minor enhancements</w:t>
      </w:r>
    </w:p>
    <w:p>
      <w:pPr>
        <w:pStyle w:val="Compact"/>
        <w:numPr>
          <w:numId w:val="1001"/>
          <w:ilvl w:val="0"/>
        </w:numPr>
      </w:pPr>
      <w:r>
        <w:t xml:space="preserve">Perform, document and communicate root cause analysis (8D) of system outages</w:t>
      </w:r>
    </w:p>
    <w:p>
      <w:pPr>
        <w:pStyle w:val="Compact"/>
        <w:numPr>
          <w:numId w:val="1001"/>
          <w:ilvl w:val="0"/>
        </w:numPr>
      </w:pPr>
      <w:r>
        <w:t xml:space="preserve">Identify, prioritize and implement continuous improvement activities to improve application stability and performance</w:t>
      </w:r>
    </w:p>
    <w:p>
      <w:pPr>
        <w:pStyle w:val="Compact"/>
        <w:numPr>
          <w:numId w:val="1001"/>
          <w:ilvl w:val="0"/>
        </w:numPr>
      </w:pPr>
      <w:r>
        <w:t xml:space="preserve">Proactively monitor production environments and recommend environmental improvements, storage, memory</w:t>
      </w:r>
    </w:p>
    <w:p>
      <w:pPr>
        <w:pStyle w:val="Compact"/>
        <w:numPr>
          <w:numId w:val="1001"/>
          <w:ilvl w:val="0"/>
        </w:numPr>
      </w:pPr>
      <w:r>
        <w:t xml:space="preserve">Support/Conduct middleware application version upgrades with collaboration of application Solutions Architects</w:t>
      </w:r>
    </w:p>
    <w:p>
      <w:pPr>
        <w:pStyle w:val="Compact"/>
        <w:numPr>
          <w:numId w:val="1001"/>
          <w:ilvl w:val="0"/>
        </w:numPr>
      </w:pPr>
      <w:r>
        <w:t xml:space="preserve">Provide data integration oversight to external development contractors to ensure coding standards are adhered to, perform code reviews, unit testing and systems integration testing (SIT) review</w:t>
      </w:r>
    </w:p>
    <w:p>
      <w:pPr>
        <w:pStyle w:val="Compact"/>
        <w:numPr>
          <w:numId w:val="1001"/>
          <w:ilvl w:val="0"/>
        </w:numPr>
      </w:pPr>
      <w:r>
        <w:t xml:space="preserve">Handles company confidential and sensitive data, files, and/or reports</w:t>
      </w:r>
    </w:p>
    <w:p>
      <w:pPr>
        <w:pStyle w:val="Heading2"/>
      </w:pPr>
      <w:bookmarkStart w:id="23" w:name="qualifications-for-enterprise-operations"/>
      <w:r>
        <w:t xml:space="preserve">Qualifications for enterprise operations</w:t>
      </w:r>
      <w:bookmarkEnd w:id="23"/>
    </w:p>
    <w:p>
      <w:pPr>
        <w:pStyle w:val="Compact"/>
        <w:numPr>
          <w:numId w:val="1002"/>
          <w:ilvl w:val="0"/>
        </w:numPr>
      </w:pPr>
      <w:r>
        <w:t xml:space="preserve">Experience with network security standards with a solid understanding of network based security protocols and methods</w:t>
      </w:r>
    </w:p>
    <w:p>
      <w:pPr>
        <w:pStyle w:val="Compact"/>
        <w:numPr>
          <w:numId w:val="1002"/>
          <w:ilvl w:val="0"/>
        </w:numPr>
      </w:pPr>
      <w:r>
        <w:t xml:space="preserve">Minimum seven (7) years of administrative and operational support within a specific functional level with increasing scope and discretion</w:t>
      </w:r>
    </w:p>
    <w:p>
      <w:pPr>
        <w:pStyle w:val="Compact"/>
        <w:numPr>
          <w:numId w:val="1002"/>
          <w:ilvl w:val="0"/>
        </w:numPr>
      </w:pPr>
      <w:r>
        <w:t xml:space="preserve">Minimum three (3) years of functional analytical experience</w:t>
      </w:r>
    </w:p>
    <w:p>
      <w:pPr>
        <w:pStyle w:val="Compact"/>
        <w:numPr>
          <w:numId w:val="1002"/>
          <w:ilvl w:val="0"/>
        </w:numPr>
      </w:pPr>
      <w:r>
        <w:t xml:space="preserve">Ability to acquire and use In-depth knowledge of KP's policies, practices, business principles, theories, concepts, and systems</w:t>
      </w:r>
    </w:p>
    <w:p>
      <w:pPr>
        <w:pStyle w:val="Compact"/>
        <w:numPr>
          <w:numId w:val="1002"/>
          <w:ilvl w:val="0"/>
        </w:numPr>
      </w:pPr>
      <w:r>
        <w:t xml:space="preserve">Applies advanced business theories/concepts to accomplish significant department projects and/or initiatives</w:t>
      </w:r>
    </w:p>
    <w:p>
      <w:pPr>
        <w:pStyle w:val="Compact"/>
        <w:numPr>
          <w:numId w:val="1002"/>
          <w:ilvl w:val="0"/>
        </w:numPr>
      </w:pPr>
      <w:r>
        <w:t xml:space="preserve">Advanced knowledge of Excel to create more complex spreadsheets and reports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terprise-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terprise-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2021-10-28T18:39:14Z</dcterms:created>
  <dcterms:modified xsi:type="dcterms:W3CDTF">2021-10-28T18:39:14Z</dcterms:modified>
</cp:coreProperties>
</file>