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https://www.velvetjobs.com/job-descriptions/enterprise-marketing-manager</w:t>
        </w:r>
      </w:hyperlink>
    </w:p>
    <w:p>
      <w:pPr>
        <w:pStyle w:val="Heading1"/>
      </w:pPr>
      <w:bookmarkStart w:id="21" w:name="example-of-enterprise-marketing-manager-job-description"/>
      <w:r>
        <w:t xml:space="preserve">Example of Enterprise Marketing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enterprise marketing manager. To join our growing team, please review the list of responsibilities and qualifications.</w:t>
      </w:r>
    </w:p>
    <w:p>
      <w:pPr>
        <w:pStyle w:val="Heading2"/>
      </w:pPr>
      <w:bookmarkStart w:id="22" w:name="responsibilities-for-enterprise-marketing-manager"/>
      <w:r>
        <w:t xml:space="preserve">Responsibilities for enterprise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manage the execution of multi-faceted and integrated marketing plans that create demand and build awareness of strategic solutions across key verticals</w:t>
      </w:r>
    </w:p>
    <w:p>
      <w:pPr>
        <w:pStyle w:val="Compact"/>
        <w:numPr>
          <w:numId w:val="1001"/>
          <w:ilvl w:val="0"/>
        </w:numPr>
      </w:pPr>
      <w:r>
        <w:t xml:space="preserve">5+ years success in commercially focused roles in the healthcare industry</w:t>
      </w:r>
    </w:p>
    <w:p>
      <w:pPr>
        <w:pStyle w:val="Compact"/>
        <w:numPr>
          <w:numId w:val="1001"/>
          <w:ilvl w:val="0"/>
        </w:numPr>
      </w:pPr>
      <w:r>
        <w:t xml:space="preserve">A strong strategic ability to develop customer segmentation models that result in differential levels of product/services being provided</w:t>
      </w:r>
    </w:p>
    <w:p>
      <w:pPr>
        <w:pStyle w:val="Compact"/>
        <w:numPr>
          <w:numId w:val="1001"/>
          <w:ilvl w:val="0"/>
        </w:numPr>
      </w:pPr>
      <w:r>
        <w:t xml:space="preserve">An ability to capture and develop deep customer insights to create innovative customer solutions</w:t>
      </w:r>
    </w:p>
    <w:p>
      <w:pPr>
        <w:pStyle w:val="Compact"/>
        <w:numPr>
          <w:numId w:val="1001"/>
          <w:ilvl w:val="0"/>
        </w:numPr>
      </w:pPr>
      <w:r>
        <w:t xml:space="preserve">High level interpersonal skills, with the ability to engage with and influence key, senior level stakeholders,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Being an effective positive change agent</w:t>
      </w:r>
    </w:p>
    <w:p>
      <w:pPr>
        <w:pStyle w:val="Compact"/>
        <w:numPr>
          <w:numId w:val="1001"/>
          <w:ilvl w:val="0"/>
        </w:numPr>
      </w:pPr>
      <w:r>
        <w:t xml:space="preserve">A strong alignment with our Credo and ethical standards</w:t>
      </w:r>
    </w:p>
    <w:p>
      <w:pPr>
        <w:pStyle w:val="Compact"/>
        <w:numPr>
          <w:numId w:val="1001"/>
          <w:ilvl w:val="0"/>
        </w:numPr>
      </w:pPr>
      <w:r>
        <w:t xml:space="preserve">The initial focus will be the eFax Corporate® brand and others may follow with success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developing, driving and measuring success of our various lead generations, sales and marketing campaigns</w:t>
      </w:r>
    </w:p>
    <w:p>
      <w:pPr>
        <w:pStyle w:val="Compact"/>
        <w:numPr>
          <w:numId w:val="1001"/>
          <w:ilvl w:val="0"/>
        </w:numPr>
      </w:pPr>
      <w:r>
        <w:t xml:space="preserve">Directly responsible for voice of the customer (research) initiatives using same to inform the business on the customer’s agenda in terms of new and existing products, channels</w:t>
      </w:r>
    </w:p>
    <w:p>
      <w:pPr>
        <w:pStyle w:val="Heading2"/>
      </w:pPr>
      <w:bookmarkStart w:id="23" w:name="qualifications-for-enterprise-marketing-manager"/>
      <w:r>
        <w:t xml:space="preserve">Qualifications for enterprise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Technology experience in areas desired (data management, database, analytics, DevOps management, application protection and recovery</w:t>
      </w:r>
    </w:p>
    <w:p>
      <w:pPr>
        <w:pStyle w:val="Compact"/>
        <w:numPr>
          <w:numId w:val="1002"/>
          <w:ilvl w:val="0"/>
        </w:numPr>
      </w:pPr>
      <w:r>
        <w:t xml:space="preserve">Work pro-actively with the UK Named Sales leadership and individual Named Account Managers to both implement global campaigns build and execute activities aligned to the UK sales strategy and pipeline requirements</w:t>
      </w:r>
    </w:p>
    <w:p>
      <w:pPr>
        <w:pStyle w:val="Compact"/>
        <w:numPr>
          <w:numId w:val="1002"/>
          <w:ilvl w:val="0"/>
        </w:numPr>
      </w:pPr>
      <w:r>
        <w:t xml:space="preserve">Craft and develop relevant and compelling audience-specific messages and tools (product videos, customer success stories, demos, whitepapers, presentations, how to guides, and more)</w:t>
      </w:r>
    </w:p>
    <w:p>
      <w:pPr>
        <w:pStyle w:val="Compact"/>
        <w:numPr>
          <w:numId w:val="1002"/>
          <w:ilvl w:val="0"/>
        </w:numPr>
      </w:pPr>
      <w:r>
        <w:t xml:space="preserve">Engage with press and journalists as appropriate</w:t>
      </w:r>
    </w:p>
    <w:p>
      <w:pPr>
        <w:pStyle w:val="Compact"/>
        <w:numPr>
          <w:numId w:val="1002"/>
          <w:ilvl w:val="0"/>
        </w:numPr>
      </w:pPr>
      <w:r>
        <w:t xml:space="preserve">Proven success working directly with large enterprise customers and internal sales teams to achieve long-term customer value</w:t>
      </w:r>
    </w:p>
    <w:p>
      <w:pPr>
        <w:pStyle w:val="Compact"/>
        <w:numPr>
          <w:numId w:val="1002"/>
          <w:ilvl w:val="0"/>
        </w:numPr>
      </w:pPr>
      <w:r>
        <w:t xml:space="preserve">Experience building packages of service-related offerings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2021-10-28T13:12:19Z</dcterms:created>
  <dcterms:modified xsi:type="dcterms:W3CDTF">2021-10-28T13:12:19Z</dcterms:modified>
</cp:coreProperties>
</file>