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https://www.velvetjobs.com/job-descriptions/enterprise-manager</w:t>
        </w:r>
      </w:hyperlink>
    </w:p>
    <w:p>
      <w:pPr>
        <w:pStyle w:val="Heading1"/>
      </w:pPr>
      <w:bookmarkStart w:id="21" w:name="example-of-enterprise-manager-job-description"/>
      <w:r>
        <w:t xml:space="preserve">Example of Enterprise Manager Job Description</w:t>
      </w:r>
      <w:bookmarkEnd w:id="21"/>
    </w:p>
    <w:p>
      <w:pPr>
        <w:pStyle w:val="Compact"/>
      </w:pPr>
      <w:r>
        <w:t xml:space="preserve">Our company is growing rapidly and is looking for an enterprise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prise-manager"/>
      <w:r>
        <w:t xml:space="preserve">Responsibilities for enterprise manager</w:t>
      </w:r>
      <w:bookmarkEnd w:id="22"/>
    </w:p>
    <w:p>
      <w:pPr>
        <w:pStyle w:val="Compact"/>
        <w:numPr>
          <w:numId w:val="1001"/>
          <w:ilvl w:val="0"/>
        </w:numPr>
      </w:pPr>
      <w:r>
        <w:t xml:space="preserve">Follow all applicable policies, procedures, and operating mechanisms</w:t>
      </w:r>
    </w:p>
    <w:p>
      <w:pPr>
        <w:pStyle w:val="Compact"/>
        <w:numPr>
          <w:numId w:val="1001"/>
          <w:ilvl w:val="0"/>
        </w:numPr>
      </w:pPr>
      <w:r>
        <w:t xml:space="preserve">Manage 3 Rackers and 4 contractors</w:t>
      </w:r>
    </w:p>
    <w:p>
      <w:pPr>
        <w:pStyle w:val="Compact"/>
        <w:numPr>
          <w:numId w:val="1001"/>
          <w:ilvl w:val="0"/>
        </w:numPr>
      </w:pPr>
      <w:r>
        <w:t xml:space="preserve">Coordinates, completes Insurance</w:t>
      </w:r>
    </w:p>
    <w:p>
      <w:pPr>
        <w:pStyle w:val="Compact"/>
        <w:numPr>
          <w:numId w:val="1001"/>
          <w:ilvl w:val="0"/>
        </w:numPr>
      </w:pPr>
      <w:r>
        <w:t xml:space="preserve">Manages and monitors service levels (response time, resolution, ) to members, suppliers and sales executive issues</w:t>
      </w:r>
    </w:p>
    <w:p>
      <w:pPr>
        <w:pStyle w:val="Compact"/>
        <w:numPr>
          <w:numId w:val="1001"/>
          <w:ilvl w:val="0"/>
        </w:numPr>
      </w:pPr>
      <w:r>
        <w:t xml:space="preserve">Participate in investment decisions in pricing and resources</w:t>
      </w:r>
    </w:p>
    <w:p>
      <w:pPr>
        <w:pStyle w:val="Compact"/>
        <w:numPr>
          <w:numId w:val="1001"/>
          <w:ilvl w:val="0"/>
        </w:numPr>
      </w:pPr>
      <w:r>
        <w:t xml:space="preserve">Hunt for cross-sell and upsell opportunities within Enterprise (defined as any commercial account with 2,000+ full time employees) customers in assigned territories</w:t>
      </w:r>
    </w:p>
    <w:p>
      <w:pPr>
        <w:pStyle w:val="Compact"/>
        <w:numPr>
          <w:numId w:val="1001"/>
          <w:ilvl w:val="0"/>
        </w:numPr>
      </w:pPr>
      <w:r>
        <w:t xml:space="preserve">Collaborate with regional sales teams to identify stakeholders and executive sponsors of each Enterprise customer</w:t>
      </w:r>
    </w:p>
    <w:p>
      <w:pPr>
        <w:pStyle w:val="Compact"/>
        <w:numPr>
          <w:numId w:val="1001"/>
          <w:ilvl w:val="0"/>
        </w:numPr>
      </w:pPr>
      <w:r>
        <w:t xml:space="preserve">Operate as the lead point of contact for Enterprise customers in assigned territories</w:t>
      </w:r>
    </w:p>
    <w:p>
      <w:pPr>
        <w:pStyle w:val="Compact"/>
        <w:numPr>
          <w:numId w:val="1001"/>
          <w:ilvl w:val="0"/>
        </w:numPr>
      </w:pPr>
      <w:r>
        <w:t xml:space="preserve">Prepare quotations for cross-sell and upsell opportunities</w:t>
      </w:r>
    </w:p>
    <w:p>
      <w:pPr>
        <w:pStyle w:val="Compact"/>
        <w:numPr>
          <w:numId w:val="1001"/>
          <w:ilvl w:val="0"/>
        </w:numPr>
      </w:pPr>
      <w:r>
        <w:t xml:space="preserve">Track, forecast and close cross-sell/upsell opportunities</w:t>
      </w:r>
    </w:p>
    <w:p>
      <w:pPr>
        <w:pStyle w:val="Heading2"/>
      </w:pPr>
      <w:bookmarkStart w:id="23" w:name="qualifications-for-enterprise-manager"/>
      <w:r>
        <w:t xml:space="preserve">Qualifications for enterprise manager</w:t>
      </w:r>
      <w:bookmarkEnd w:id="23"/>
    </w:p>
    <w:p>
      <w:pPr>
        <w:pStyle w:val="Compact"/>
        <w:numPr>
          <w:numId w:val="1002"/>
          <w:ilvl w:val="0"/>
        </w:numPr>
      </w:pPr>
      <w:r>
        <w:t xml:space="preserve">Instructional design skills based with focus on experiential/simulation (70-20-10) and “learning by doing”</w:t>
      </w:r>
    </w:p>
    <w:p>
      <w:pPr>
        <w:pStyle w:val="Compact"/>
        <w:numPr>
          <w:numId w:val="1002"/>
          <w:ilvl w:val="0"/>
        </w:numPr>
      </w:pPr>
      <w:r>
        <w:t xml:space="preserve">Project management support for TM COE initiatives</w:t>
      </w:r>
    </w:p>
    <w:p>
      <w:pPr>
        <w:pStyle w:val="Compact"/>
        <w:numPr>
          <w:numId w:val="1002"/>
          <w:ilvl w:val="0"/>
        </w:numPr>
      </w:pPr>
      <w:r>
        <w:t xml:space="preserve">Consulting skills - diagnose problems, issues and opportunities that get to the root of issues</w:t>
      </w:r>
    </w:p>
    <w:p>
      <w:pPr>
        <w:pStyle w:val="Compact"/>
        <w:numPr>
          <w:numId w:val="1002"/>
          <w:ilvl w:val="0"/>
        </w:numPr>
      </w:pPr>
      <w:r>
        <w:t xml:space="preserve">Must have experience in handling enterprise accounts in Bangalore</w:t>
      </w:r>
    </w:p>
    <w:p>
      <w:pPr>
        <w:pStyle w:val="Compact"/>
        <w:numPr>
          <w:numId w:val="1002"/>
          <w:ilvl w:val="0"/>
        </w:numPr>
      </w:pPr>
      <w:r>
        <w:t xml:space="preserve">Ability to work collaboratively with other groups including, but not limited to, Software Development Managers, Quality Assurance, IT Operations, and non-IT groups (Cloud and Managed Hosting) to ensure appropriate delivery of technical solutions</w:t>
      </w:r>
    </w:p>
    <w:p>
      <w:pPr>
        <w:pStyle w:val="Compact"/>
        <w:numPr>
          <w:numId w:val="1002"/>
          <w:ilvl w:val="0"/>
        </w:numPr>
      </w:pPr>
      <w:r>
        <w:t xml:space="preserve">Ability to quickly grasp new technical concepts and understand requirements to deliver architecture in support of that concept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2021-10-28T12:59:41Z</dcterms:created>
  <dcterms:modified xsi:type="dcterms:W3CDTF">2021-10-28T12:59:41Z</dcterms:modified>
</cp:coreProperties>
</file>