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https://www.velvetjobs.com/job-descriptions/enterprise-consultant</w:t>
        </w:r>
      </w:hyperlink>
    </w:p>
    <w:p>
      <w:pPr>
        <w:pStyle w:val="Heading1"/>
      </w:pPr>
      <w:bookmarkStart w:id="21" w:name="example-of-enterprise-consultant-job-description"/>
      <w:r>
        <w:t xml:space="preserve">Example of Enterprise Consultant Job Description</w:t>
      </w:r>
      <w:bookmarkEnd w:id="21"/>
    </w:p>
    <w:p>
      <w:pPr>
        <w:pStyle w:val="Compact"/>
      </w:pPr>
      <w:r>
        <w:t xml:space="preserve">Our growing company is looking to fill the role of enterprise consultant. To join our growing team, please review the list of responsibilities and qualifications.</w:t>
      </w:r>
    </w:p>
    <w:p>
      <w:pPr>
        <w:pStyle w:val="Heading2"/>
      </w:pPr>
      <w:bookmarkStart w:id="22" w:name="responsibilities-for-enterprise-consultant"/>
      <w:r>
        <w:t xml:space="preserve">Responsibilities for enterprise consultant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Power Point presentations as needed</w:t>
      </w:r>
    </w:p>
    <w:p>
      <w:pPr>
        <w:pStyle w:val="Compact"/>
        <w:numPr>
          <w:numId w:val="1001"/>
          <w:ilvl w:val="0"/>
        </w:numPr>
      </w:pPr>
      <w:r>
        <w:t xml:space="preserve">One-off-reports as required</w:t>
      </w:r>
    </w:p>
    <w:p>
      <w:pPr>
        <w:pStyle w:val="Compact"/>
        <w:numPr>
          <w:numId w:val="1001"/>
          <w:ilvl w:val="0"/>
        </w:numPr>
      </w:pPr>
      <w:r>
        <w:t xml:space="preserve">Excel work as needed</w:t>
      </w:r>
    </w:p>
    <w:p>
      <w:pPr>
        <w:pStyle w:val="Compact"/>
        <w:numPr>
          <w:numId w:val="1001"/>
          <w:ilvl w:val="0"/>
        </w:numPr>
      </w:pPr>
      <w:r>
        <w:t xml:space="preserve">Under the supervisor of the Engagement Manager, the Enterprise Information Management (EIM) Services Consultant serves as lead data steward for data stewardship engagements</w:t>
      </w:r>
    </w:p>
    <w:p>
      <w:pPr>
        <w:pStyle w:val="Compact"/>
        <w:numPr>
          <w:numId w:val="1001"/>
          <w:ilvl w:val="0"/>
        </w:numPr>
      </w:pPr>
      <w:r>
        <w:t xml:space="preserve">Mentors and leads data stewards by overseeing and allocating the work of the stewardship team</w:t>
      </w:r>
    </w:p>
    <w:p>
      <w:pPr>
        <w:pStyle w:val="Compact"/>
        <w:numPr>
          <w:numId w:val="1001"/>
          <w:ilvl w:val="0"/>
        </w:numPr>
      </w:pPr>
      <w:r>
        <w:t xml:space="preserve">Compiles metrics and reports to monitor and measure SLA’s and performance</w:t>
      </w:r>
    </w:p>
    <w:p>
      <w:pPr>
        <w:pStyle w:val="Compact"/>
        <w:numPr>
          <w:numId w:val="1001"/>
          <w:ilvl w:val="0"/>
        </w:numPr>
      </w:pPr>
      <w:r>
        <w:t xml:space="preserve">Develops and maintains SOP’s, Work Instructions and Process flows for stewardship engagements</w:t>
      </w:r>
    </w:p>
    <w:p>
      <w:pPr>
        <w:pStyle w:val="Compact"/>
        <w:numPr>
          <w:numId w:val="1001"/>
          <w:ilvl w:val="0"/>
        </w:numPr>
      </w:pPr>
      <w:r>
        <w:t xml:space="preserve">Ensures ongoing client satisfaction through fulfillment of contracted SLA’s and timely follow-up</w:t>
      </w:r>
    </w:p>
    <w:p>
      <w:pPr>
        <w:pStyle w:val="Compact"/>
        <w:numPr>
          <w:numId w:val="1001"/>
          <w:ilvl w:val="0"/>
        </w:numPr>
      </w:pPr>
      <w:r>
        <w:t xml:space="preserve">Conducts client status meetings on a regular basis</w:t>
      </w:r>
    </w:p>
    <w:p>
      <w:pPr>
        <w:pStyle w:val="Compact"/>
        <w:numPr>
          <w:numId w:val="1001"/>
          <w:ilvl w:val="0"/>
        </w:numPr>
      </w:pPr>
      <w:r>
        <w:t xml:space="preserve">Researches, analyzes and responds to client data inquiries that may be moderately difficult or complex and non-routine (ex., develop/execute SQL queries, build Excel pivot tables and/or macros)</w:t>
      </w:r>
    </w:p>
    <w:p>
      <w:pPr>
        <w:pStyle w:val="Heading2"/>
      </w:pPr>
      <w:bookmarkStart w:id="23" w:name="qualifications-for-enterprise-consultant"/>
      <w:r>
        <w:t xml:space="preserve">Qualifications for enterprise consultant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Proven leadership in technology architecture and roadmap development, execution of major projects</w:t>
      </w:r>
    </w:p>
    <w:p>
      <w:pPr>
        <w:pStyle w:val="Compact"/>
        <w:numPr>
          <w:numId w:val="1002"/>
          <w:ilvl w:val="0"/>
        </w:numPr>
      </w:pPr>
      <w:r>
        <w:t xml:space="preserve">Excellent conceptual knowledge and experience on different monitoring capabilities</w:t>
      </w:r>
    </w:p>
    <w:p>
      <w:pPr>
        <w:pStyle w:val="Compact"/>
        <w:numPr>
          <w:numId w:val="1002"/>
          <w:ilvl w:val="0"/>
        </w:numPr>
      </w:pPr>
      <w:r>
        <w:t xml:space="preserve">10+ years’ experience in business development, in the analytics field</w:t>
      </w:r>
    </w:p>
    <w:p>
      <w:pPr>
        <w:pStyle w:val="Compact"/>
        <w:numPr>
          <w:numId w:val="1002"/>
          <w:ilvl w:val="0"/>
        </w:numPr>
      </w:pPr>
      <w:r>
        <w:t xml:space="preserve">Knowledge of state of the art EPM software like Tidemark and Anaplan required</w:t>
      </w:r>
    </w:p>
    <w:p>
      <w:pPr>
        <w:pStyle w:val="Compact"/>
        <w:numPr>
          <w:numId w:val="1002"/>
          <w:ilvl w:val="0"/>
        </w:numPr>
      </w:pPr>
      <w:r>
        <w:t xml:space="preserve">Extensive experience in consulting activities, some of which should be in design and simulate business processes</w:t>
      </w:r>
    </w:p>
    <w:p>
      <w:pPr>
        <w:pStyle w:val="Compact"/>
        <w:numPr>
          <w:numId w:val="1002"/>
          <w:ilvl w:val="0"/>
        </w:numPr>
      </w:pPr>
      <w:r>
        <w:t xml:space="preserve">Geo-fencing concepts as it relates to system access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nterprise-consul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nterprise-consul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2021-10-28T13:26:46Z</dcterms:created>
  <dcterms:modified xsi:type="dcterms:W3CDTF">2021-10-28T13:26:46Z</dcterms:modified>
</cp:coreProperties>
</file>