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https://www.velvetjobs.com/job-descriptions/enterprise-account-manager</w:t>
        </w:r>
      </w:hyperlink>
    </w:p>
    <w:p>
      <w:pPr>
        <w:pStyle w:val="Heading1"/>
      </w:pPr>
      <w:bookmarkStart w:id="21" w:name="example-of-enterprise-account-manager-job-description"/>
      <w:r>
        <w:t xml:space="preserve">Example of Enterprise Account Manager Job Description</w:t>
      </w:r>
      <w:bookmarkEnd w:id="21"/>
    </w:p>
    <w:p>
      <w:pPr>
        <w:pStyle w:val="Compact"/>
      </w:pPr>
      <w:r>
        <w:t xml:space="preserve">Our company is growing rapidly and is looking to fill the role of enterprise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account-manager"/>
      <w:r>
        <w:t xml:space="preserve">Responsibilities for enterprise account manager</w:t>
      </w:r>
      <w:bookmarkEnd w:id="22"/>
    </w:p>
    <w:p>
      <w:pPr>
        <w:pStyle w:val="Compact"/>
        <w:numPr>
          <w:numId w:val="1001"/>
          <w:ilvl w:val="0"/>
        </w:numPr>
      </w:pPr>
      <w:r>
        <w:t xml:space="preserve">Develop and close sustainable bookings across technologies</w:t>
      </w:r>
    </w:p>
    <w:p>
      <w:pPr>
        <w:pStyle w:val="Compact"/>
        <w:numPr>
          <w:numId w:val="1001"/>
          <w:ilvl w:val="0"/>
        </w:numPr>
      </w:pPr>
      <w:r>
        <w:t xml:space="preserve">Find new opportunities within your assigned enterprise accounts</w:t>
      </w:r>
    </w:p>
    <w:p>
      <w:pPr>
        <w:pStyle w:val="Compact"/>
        <w:numPr>
          <w:numId w:val="1001"/>
          <w:ilvl w:val="0"/>
        </w:numPr>
      </w:pPr>
      <w:r>
        <w:t xml:space="preserve">Meet and exceed quarterly sales targets and build a rolling 12 month pipeline so that you can Build a strong and balanced business across a defined list of accounts in the region</w:t>
      </w:r>
    </w:p>
    <w:p>
      <w:pPr>
        <w:pStyle w:val="Compact"/>
        <w:numPr>
          <w:numId w:val="1001"/>
          <w:ilvl w:val="0"/>
        </w:numPr>
      </w:pPr>
      <w:r>
        <w:t xml:space="preserve">Develop an account plan for a patch that includes the defined named accounts</w:t>
      </w:r>
    </w:p>
    <w:p>
      <w:pPr>
        <w:pStyle w:val="Compact"/>
        <w:numPr>
          <w:numId w:val="1001"/>
          <w:ilvl w:val="0"/>
        </w:numPr>
      </w:pPr>
      <w:r>
        <w:t xml:space="preserve">Understands and applies market, industry, &amp; competitive knowledge to Account Management strategy</w:t>
      </w:r>
    </w:p>
    <w:p>
      <w:pPr>
        <w:pStyle w:val="Compact"/>
        <w:numPr>
          <w:numId w:val="1001"/>
          <w:ilvl w:val="0"/>
        </w:numPr>
      </w:pPr>
      <w:r>
        <w:t xml:space="preserve">Leverages full pan-HP capabilities to add significant value to business</w:t>
      </w:r>
    </w:p>
    <w:p>
      <w:pPr>
        <w:pStyle w:val="Compact"/>
        <w:numPr>
          <w:numId w:val="1001"/>
          <w:ilvl w:val="0"/>
        </w:numPr>
      </w:pPr>
      <w:r>
        <w:t xml:space="preserve">Demonstrates breadth and depth of knowledge to position and map global capabilities that align to global client business objectives and initiatives</w:t>
      </w:r>
    </w:p>
    <w:p>
      <w:pPr>
        <w:pStyle w:val="Compact"/>
        <w:numPr>
          <w:numId w:val="1001"/>
          <w:ilvl w:val="0"/>
        </w:numPr>
      </w:pPr>
      <w:r>
        <w:t xml:space="preserve">Builds, monitors and orchestrates funnel activities</w:t>
      </w:r>
    </w:p>
    <w:p>
      <w:pPr>
        <w:pStyle w:val="Compact"/>
        <w:numPr>
          <w:numId w:val="1001"/>
          <w:ilvl w:val="0"/>
        </w:numPr>
      </w:pPr>
      <w:r>
        <w:t xml:space="preserve">Responsible for forecast accuracy across the regions</w:t>
      </w:r>
    </w:p>
    <w:p>
      <w:pPr>
        <w:pStyle w:val="Compact"/>
        <w:numPr>
          <w:numId w:val="1001"/>
          <w:ilvl w:val="0"/>
        </w:numPr>
      </w:pPr>
      <w:r>
        <w:t xml:space="preserve">Meets bi annual sales goals</w:t>
      </w:r>
    </w:p>
    <w:p>
      <w:pPr>
        <w:pStyle w:val="Heading2"/>
      </w:pPr>
      <w:bookmarkStart w:id="23" w:name="qualifications-for-enterprise-account-manager"/>
      <w:r>
        <w:t xml:space="preserve">Qualifications for enterprise account manager</w:t>
      </w:r>
      <w:bookmarkEnd w:id="23"/>
    </w:p>
    <w:p>
      <w:pPr>
        <w:pStyle w:val="Compact"/>
        <w:numPr>
          <w:numId w:val="1002"/>
          <w:ilvl w:val="0"/>
        </w:numPr>
      </w:pPr>
      <w:r>
        <w:t xml:space="preserve">Services/Consulting delivery experiences a big plus</w:t>
      </w:r>
    </w:p>
    <w:p>
      <w:pPr>
        <w:pStyle w:val="Compact"/>
        <w:numPr>
          <w:numId w:val="1002"/>
          <w:ilvl w:val="0"/>
        </w:numPr>
      </w:pPr>
      <w:r>
        <w:t xml:space="preserve">Ability to identify, critique, suggest, and implement intelligent changes to the clients' business optimization processes</w:t>
      </w:r>
    </w:p>
    <w:p>
      <w:pPr>
        <w:pStyle w:val="Compact"/>
        <w:numPr>
          <w:numId w:val="1002"/>
          <w:ilvl w:val="0"/>
        </w:numPr>
      </w:pPr>
      <w:r>
        <w:t xml:space="preserve">We love Self-starters with a high energy level</w:t>
      </w:r>
    </w:p>
    <w:p>
      <w:pPr>
        <w:pStyle w:val="Compact"/>
        <w:numPr>
          <w:numId w:val="1002"/>
          <w:ilvl w:val="0"/>
        </w:numPr>
      </w:pPr>
      <w:r>
        <w:t xml:space="preserve">Position will require 60-70% of travel</w:t>
      </w:r>
    </w:p>
    <w:p>
      <w:pPr>
        <w:pStyle w:val="Compact"/>
        <w:numPr>
          <w:numId w:val="1002"/>
          <w:ilvl w:val="0"/>
        </w:numPr>
      </w:pPr>
      <w:r>
        <w:t xml:space="preserve">Leadership – Demonstrates a collaborative, decisive, and engaging leadership style</w:t>
      </w:r>
    </w:p>
    <w:p>
      <w:pPr>
        <w:pStyle w:val="Compact"/>
        <w:numPr>
          <w:numId w:val="1002"/>
          <w:ilvl w:val="0"/>
        </w:numPr>
      </w:pPr>
      <w:r>
        <w:t xml:space="preserve">Analytical Approach – Is fact based and capable of interpreting numerical analyses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2021-10-28T18:35:27Z</dcterms:created>
  <dcterms:modified xsi:type="dcterms:W3CDTF">2021-10-28T18:35:27Z</dcterms:modified>
</cp:coreProperties>
</file>