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https://www.velvetjobs.com/job-descriptions/enterprise-account-manager</w:t>
        </w:r>
      </w:hyperlink>
    </w:p>
    <w:p>
      <w:pPr>
        <w:pStyle w:val="Heading1"/>
      </w:pPr>
      <w:bookmarkStart w:id="21" w:name="example-of-enterprise-account-manager-job-description"/>
      <w:r>
        <w:t xml:space="preserve">Example of Enterprise Account Manager Job Description</w:t>
      </w:r>
      <w:bookmarkEnd w:id="21"/>
    </w:p>
    <w:p>
      <w:pPr>
        <w:pStyle w:val="Compact"/>
      </w:pPr>
      <w:r>
        <w:t xml:space="preserve">Our innovative and growing company is looking to fill the role of enterprise account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nterprise-account-manager"/>
      <w:r>
        <w:t xml:space="preserve">Responsibilities for enterprise account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Maintains a detailed understanding of customer decision makers and influencers</w:t>
      </w:r>
    </w:p>
    <w:p>
      <w:pPr>
        <w:pStyle w:val="Compact"/>
        <w:numPr>
          <w:numId w:val="1001"/>
          <w:ilvl w:val="0"/>
        </w:numPr>
      </w:pPr>
      <w:r>
        <w:t xml:space="preserve">Provides leadership and direction regarding all Abbott interactions with strategic accounts</w:t>
      </w:r>
    </w:p>
    <w:p>
      <w:pPr>
        <w:pStyle w:val="Compact"/>
        <w:numPr>
          <w:numId w:val="1001"/>
          <w:ilvl w:val="0"/>
        </w:numPr>
      </w:pPr>
      <w:r>
        <w:t xml:space="preserve">Integrates information from ongoing business analysis and assessment into a multi-year plan and leads through persuasion and personal influence an internal ‘selling’ team to develop an actionable account strategy with short-term tactics to achieve desired results</w:t>
      </w:r>
    </w:p>
    <w:p>
      <w:pPr>
        <w:pStyle w:val="Compact"/>
        <w:numPr>
          <w:numId w:val="1001"/>
          <w:ilvl w:val="0"/>
        </w:numPr>
      </w:pPr>
      <w:r>
        <w:t xml:space="preserve">Coordinates all appropriate Abbott resources to execute the strategic account plan including assigning roles, expectations, responsibilities and timelines</w:t>
      </w:r>
    </w:p>
    <w:p>
      <w:pPr>
        <w:pStyle w:val="Compact"/>
        <w:numPr>
          <w:numId w:val="1001"/>
          <w:ilvl w:val="0"/>
        </w:numPr>
      </w:pPr>
      <w:r>
        <w:t xml:space="preserve">Acts as an internal advocate for the customer</w:t>
      </w:r>
    </w:p>
    <w:p>
      <w:pPr>
        <w:pStyle w:val="Compact"/>
        <w:numPr>
          <w:numId w:val="1001"/>
          <w:ilvl w:val="0"/>
        </w:numPr>
      </w:pPr>
      <w:r>
        <w:t xml:space="preserve">Strong internal and external networking skills with robust inter-personal skills that will develop and enhance long term relationships</w:t>
      </w:r>
    </w:p>
    <w:p>
      <w:pPr>
        <w:pStyle w:val="Compact"/>
        <w:numPr>
          <w:numId w:val="1001"/>
          <w:ilvl w:val="0"/>
        </w:numPr>
      </w:pPr>
      <w:r>
        <w:t xml:space="preserve">Responsible to sell ADDs total solutions to large, complex strategic accounts</w:t>
      </w:r>
    </w:p>
    <w:p>
      <w:pPr>
        <w:pStyle w:val="Compact"/>
        <w:numPr>
          <w:numId w:val="1001"/>
          <w:ilvl w:val="0"/>
        </w:numPr>
      </w:pPr>
      <w:r>
        <w:t xml:space="preserve">Lead and coach in a matrix management environment, lead a team through persuasion and personal influence that will deliver innovative solutions, high quality, that meet customer needs</w:t>
      </w:r>
    </w:p>
    <w:p>
      <w:pPr>
        <w:pStyle w:val="Compact"/>
        <w:numPr>
          <w:numId w:val="1001"/>
          <w:ilvl w:val="0"/>
        </w:numPr>
      </w:pPr>
      <w:r>
        <w:t xml:space="preserve">Maintains a relationship with existing clients as a professional</w:t>
      </w:r>
    </w:p>
    <w:p>
      <w:pPr>
        <w:pStyle w:val="Compact"/>
        <w:numPr>
          <w:numId w:val="1001"/>
          <w:ilvl w:val="0"/>
        </w:numPr>
      </w:pPr>
      <w:r>
        <w:t xml:space="preserve">Researches and begins to understand the client's industry, and develops a core understanding of client business needs and challenges</w:t>
      </w:r>
    </w:p>
    <w:p>
      <w:pPr>
        <w:pStyle w:val="Heading2"/>
      </w:pPr>
      <w:bookmarkStart w:id="23" w:name="qualifications-for-enterprise-account-manager"/>
      <w:r>
        <w:t xml:space="preserve">Qualifications for enterprise account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Excellent written and spoken in English, Mandarin will be a bonus</w:t>
      </w:r>
    </w:p>
    <w:p>
      <w:pPr>
        <w:pStyle w:val="Compact"/>
        <w:numPr>
          <w:numId w:val="1002"/>
          <w:ilvl w:val="0"/>
        </w:numPr>
      </w:pPr>
      <w:r>
        <w:t xml:space="preserve">Must be willing to travel extensively into the region, with a key focus on Malaysia, Hong Kong, Thailand and Taiwan</w:t>
      </w:r>
    </w:p>
    <w:p>
      <w:pPr>
        <w:pStyle w:val="Compact"/>
        <w:numPr>
          <w:numId w:val="1002"/>
          <w:ilvl w:val="0"/>
        </w:numPr>
      </w:pPr>
      <w:r>
        <w:t xml:space="preserve">Meet and exceed individual quarterly balanced revenue targets across the entire One EMC</w:t>
      </w:r>
    </w:p>
    <w:p>
      <w:pPr>
        <w:pStyle w:val="Compact"/>
        <w:numPr>
          <w:numId w:val="1002"/>
          <w:ilvl w:val="0"/>
        </w:numPr>
      </w:pPr>
      <w:r>
        <w:t xml:space="preserve">Secure new business by selling complete solutions supported by our range of products and services software licenses, professional services, customer training, maintenance agreements and support</w:t>
      </w:r>
    </w:p>
    <w:p>
      <w:pPr>
        <w:pStyle w:val="Compact"/>
        <w:numPr>
          <w:numId w:val="1002"/>
          <w:ilvl w:val="0"/>
        </w:numPr>
      </w:pPr>
      <w:r>
        <w:t xml:space="preserve">Relationship on C-Level at enterprise customers</w:t>
      </w:r>
    </w:p>
    <w:p>
      <w:pPr>
        <w:pStyle w:val="Compact"/>
        <w:numPr>
          <w:numId w:val="1002"/>
          <w:ilvl w:val="0"/>
        </w:numPr>
      </w:pPr>
      <w:r>
        <w:t xml:space="preserve">Bachelor degree or above in clinical/medical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terprise-accoun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terprise-accoun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2021-10-28T13:34:47Z</dcterms:created>
  <dcterms:modified xsi:type="dcterms:W3CDTF">2021-10-28T13:34:47Z</dcterms:modified>
</cp:coreProperties>
</file>