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w:t>
        </w:r>
      </w:hyperlink>
    </w:p>
    <w:p>
      <w:pPr>
        <w:pStyle w:val="Heading1"/>
      </w:pPr>
      <w:bookmarkStart w:id="21" w:name="example-of-enrollment-job-description"/>
      <w:r>
        <w:t xml:space="preserve">Example of Enrollment Job Description</w:t>
      </w:r>
      <w:bookmarkEnd w:id="21"/>
    </w:p>
    <w:p>
      <w:pPr>
        <w:pStyle w:val="Compact"/>
      </w:pPr>
      <w:r>
        <w:t xml:space="preserve">Our company is growing rapidly and is searching for experienced candidates for the position of enrollment.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rollment"/>
      <w:r>
        <w:t xml:space="preserve">Responsibilities for enrollment</w:t>
      </w:r>
      <w:bookmarkEnd w:id="22"/>
    </w:p>
    <w:p>
      <w:pPr>
        <w:pStyle w:val="Compact"/>
        <w:numPr>
          <w:numId w:val="1001"/>
          <w:ilvl w:val="0"/>
        </w:numPr>
      </w:pPr>
      <w:r>
        <w:t xml:space="preserve">Facilitating special projects and daily work flow management</w:t>
      </w:r>
    </w:p>
    <w:p>
      <w:pPr>
        <w:pStyle w:val="Compact"/>
        <w:numPr>
          <w:numId w:val="1001"/>
          <w:ilvl w:val="0"/>
        </w:numPr>
      </w:pPr>
      <w:r>
        <w:t xml:space="preserve">Ensuring compliance and timely handling of all enrollment functions</w:t>
      </w:r>
    </w:p>
    <w:p>
      <w:pPr>
        <w:pStyle w:val="Compact"/>
        <w:numPr>
          <w:numId w:val="1001"/>
          <w:ilvl w:val="0"/>
        </w:numPr>
      </w:pPr>
      <w:r>
        <w:t xml:space="preserve">Driving automated solutions and eliminating facilitated processes to drive compliance and</w:t>
      </w:r>
    </w:p>
    <w:p>
      <w:pPr>
        <w:pStyle w:val="Compact"/>
        <w:numPr>
          <w:numId w:val="1001"/>
          <w:ilvl w:val="0"/>
        </w:numPr>
      </w:pPr>
      <w:r>
        <w:t xml:space="preserve">Direct supervision of 7 - 12 Enrollment Counselors at various stages of development</w:t>
      </w:r>
    </w:p>
    <w:p>
      <w:pPr>
        <w:pStyle w:val="Compact"/>
        <w:numPr>
          <w:numId w:val="1001"/>
          <w:ilvl w:val="0"/>
        </w:numPr>
      </w:pPr>
      <w:r>
        <w:t xml:space="preserve">Takes proactive planning approach to improve and motivate team</w:t>
      </w:r>
    </w:p>
    <w:p>
      <w:pPr>
        <w:pStyle w:val="Compact"/>
        <w:numPr>
          <w:numId w:val="1001"/>
          <w:ilvl w:val="0"/>
        </w:numPr>
      </w:pPr>
      <w:r>
        <w:t xml:space="preserve">In partnership with the sales manager and director, directly participates in recruiting initiatives and making individual hiring decisions</w:t>
      </w:r>
    </w:p>
    <w:p>
      <w:pPr>
        <w:pStyle w:val="Compact"/>
        <w:numPr>
          <w:numId w:val="1001"/>
          <w:ilvl w:val="0"/>
        </w:numPr>
      </w:pPr>
      <w:r>
        <w:t xml:space="preserve">Directly supervises, manages performance and development and provides ongoing coaching and feedback to direct reports</w:t>
      </w:r>
    </w:p>
    <w:p>
      <w:pPr>
        <w:pStyle w:val="Compact"/>
        <w:numPr>
          <w:numId w:val="1001"/>
          <w:ilvl w:val="0"/>
        </w:numPr>
      </w:pPr>
      <w:r>
        <w:t xml:space="preserve">Supports the on-boarding, ongoing training and team integration of newly hired Enrollment Counselors</w:t>
      </w:r>
    </w:p>
    <w:p>
      <w:pPr>
        <w:pStyle w:val="Compact"/>
        <w:numPr>
          <w:numId w:val="1001"/>
          <w:ilvl w:val="0"/>
        </w:numPr>
      </w:pPr>
      <w:r>
        <w:t xml:space="preserve">Provides ongoing training, coaching, and motivation to Enrollment Counselors to ensure the accurate representation of Capella offerings via product knowledge and positioning, our high touch service and consultative techniques</w:t>
      </w:r>
    </w:p>
    <w:p>
      <w:pPr>
        <w:pStyle w:val="Compact"/>
        <w:numPr>
          <w:numId w:val="1001"/>
          <w:ilvl w:val="0"/>
        </w:numPr>
      </w:pPr>
      <w:r>
        <w:t xml:space="preserve">Coaches individuals on how to leverage technology tools &amp; techniques to maintain focus on objectives and manage efficiencies</w:t>
      </w:r>
    </w:p>
    <w:p>
      <w:pPr>
        <w:pStyle w:val="Heading2"/>
      </w:pPr>
      <w:bookmarkStart w:id="23" w:name="qualifications-for-enrollment"/>
      <w:r>
        <w:t xml:space="preserve">Qualifications for enrollment</w:t>
      </w:r>
      <w:bookmarkEnd w:id="23"/>
    </w:p>
    <w:p>
      <w:pPr>
        <w:pStyle w:val="Compact"/>
        <w:numPr>
          <w:numId w:val="1002"/>
          <w:ilvl w:val="0"/>
        </w:numPr>
      </w:pPr>
      <w:r>
        <w:t xml:space="preserve">Uses innovative technology to track coaching and EC progress towards improvement of behaviors and skills</w:t>
      </w:r>
    </w:p>
    <w:p>
      <w:pPr>
        <w:pStyle w:val="Compact"/>
        <w:numPr>
          <w:numId w:val="1002"/>
          <w:ilvl w:val="0"/>
        </w:numPr>
      </w:pPr>
      <w:r>
        <w:t xml:space="preserve">Meets regularly with Enrollment Services Manager to provide detail reporting and forecasting on the overall performance of the team</w:t>
      </w:r>
    </w:p>
    <w:p>
      <w:pPr>
        <w:pStyle w:val="Compact"/>
        <w:numPr>
          <w:numId w:val="1002"/>
          <w:ilvl w:val="0"/>
        </w:numPr>
      </w:pPr>
      <w:r>
        <w:t xml:space="preserve">Demonstrates a solid understanding of inter-departmental operations</w:t>
      </w:r>
    </w:p>
    <w:p>
      <w:pPr>
        <w:pStyle w:val="Compact"/>
        <w:numPr>
          <w:numId w:val="1002"/>
          <w:ilvl w:val="0"/>
        </w:numPr>
      </w:pPr>
      <w:r>
        <w:t xml:space="preserve">Participates in efforts to improve and design best practices that improve internal operations and impacts results</w:t>
      </w:r>
    </w:p>
    <w:p>
      <w:pPr>
        <w:pStyle w:val="Compact"/>
        <w:numPr>
          <w:numId w:val="1002"/>
          <w:ilvl w:val="0"/>
        </w:numPr>
      </w:pPr>
      <w:r>
        <w:t xml:space="preserve">Provides a leadership presence throughout the department to effectively influence results and manage conflict resolution and problem solving</w:t>
      </w:r>
    </w:p>
    <w:p>
      <w:pPr>
        <w:pStyle w:val="Compact"/>
        <w:numPr>
          <w:numId w:val="1002"/>
          <w:ilvl w:val="0"/>
        </w:numPr>
      </w:pPr>
      <w:r>
        <w:t xml:space="preserve">Leads in the continuous promotion of a positive work environment through actions and communication both in formal team meetings and one on one interactions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2021-10-28T13:24:14Z</dcterms:created>
  <dcterms:modified xsi:type="dcterms:W3CDTF">2021-10-28T13:24:14Z</dcterms:modified>
</cp:coreProperties>
</file>