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https://www.velvetjobs.com/job-descriptions/english-language-instructor</w:t>
        </w:r>
      </w:hyperlink>
    </w:p>
    <w:p>
      <w:pPr>
        <w:pStyle w:val="Heading1"/>
      </w:pPr>
      <w:bookmarkStart w:id="21" w:name="example-of-english-language-instructor-job-description"/>
      <w:r>
        <w:t xml:space="preserve">Example of English Language Instructor Job Description</w:t>
      </w:r>
      <w:bookmarkEnd w:id="21"/>
    </w:p>
    <w:p>
      <w:pPr>
        <w:pStyle w:val="Compact"/>
      </w:pPr>
      <w:r>
        <w:t xml:space="preserve">Our innovative and growing company is hiring for an english language instructor.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english-language-instructor"/>
      <w:r>
        <w:t xml:space="preserve">Responsibilities for english language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be required to use classroom technology such as Smart Board, audio/video/DVD components, and computer applications such as Microsoft Office</w:t>
      </w:r>
    </w:p>
    <w:p>
      <w:pPr>
        <w:pStyle w:val="Compact"/>
        <w:numPr>
          <w:numId w:val="1001"/>
          <w:ilvl w:val="0"/>
        </w:numPr>
      </w:pPr>
      <w:r>
        <w:t xml:space="preserve">Develop and deliver lesson plans utilizing broad range of appropriate teaching techniques and strategies</w:t>
      </w:r>
    </w:p>
    <w:p>
      <w:pPr>
        <w:pStyle w:val="Compact"/>
        <w:numPr>
          <w:numId w:val="1001"/>
          <w:ilvl w:val="0"/>
        </w:numPr>
      </w:pPr>
      <w:r>
        <w:t xml:space="preserve">Full-time position (40 hours a week), with classroom load of 18 hours a week + 1.5 hours of extra-curricular activities upon request with the rest of the time spent on lesson preparation, administrative tasks and language assessment</w:t>
      </w:r>
    </w:p>
    <w:p>
      <w:pPr>
        <w:pStyle w:val="Compact"/>
        <w:numPr>
          <w:numId w:val="1001"/>
          <w:ilvl w:val="0"/>
        </w:numPr>
      </w:pPr>
      <w:r>
        <w:t xml:space="preserve">Teaches integrated or skill-specific English language classes for non-English speaking graduate students and affiliates</w:t>
      </w:r>
    </w:p>
    <w:p>
      <w:pPr>
        <w:pStyle w:val="Compact"/>
        <w:numPr>
          <w:numId w:val="1001"/>
          <w:ilvl w:val="0"/>
        </w:numPr>
      </w:pPr>
      <w:r>
        <w:t xml:space="preserve">Establishes and maintains an organized, well-managed, welcoming classroom environment that encourages students’ participation in class activities</w:t>
      </w:r>
    </w:p>
    <w:p>
      <w:pPr>
        <w:pStyle w:val="Compact"/>
        <w:numPr>
          <w:numId w:val="1001"/>
          <w:ilvl w:val="0"/>
        </w:numPr>
      </w:pPr>
      <w:r>
        <w:t xml:space="preserve">Provides students with assistance, guidance, and encouragement</w:t>
      </w:r>
    </w:p>
    <w:p>
      <w:pPr>
        <w:pStyle w:val="Compact"/>
        <w:numPr>
          <w:numId w:val="1001"/>
          <w:ilvl w:val="0"/>
        </w:numPr>
      </w:pPr>
      <w:r>
        <w:t xml:space="preserve">Provides timely submission of all required paperwork / information as required by the program, department, and college</w:t>
      </w:r>
    </w:p>
    <w:p>
      <w:pPr>
        <w:pStyle w:val="Compact"/>
        <w:numPr>
          <w:numId w:val="1001"/>
          <w:ilvl w:val="0"/>
        </w:numPr>
      </w:pPr>
      <w:r>
        <w:t xml:space="preserve">Proctors exams</w:t>
      </w:r>
    </w:p>
    <w:p>
      <w:pPr>
        <w:pStyle w:val="Compact"/>
        <w:numPr>
          <w:numId w:val="1001"/>
          <w:ilvl w:val="0"/>
        </w:numPr>
      </w:pPr>
      <w:r>
        <w:t xml:space="preserve">Provides students with appropriate learning materials and expertise in assigned subjects</w:t>
      </w:r>
    </w:p>
    <w:p>
      <w:pPr>
        <w:pStyle w:val="Compact"/>
        <w:numPr>
          <w:numId w:val="1001"/>
          <w:ilvl w:val="0"/>
        </w:numPr>
      </w:pPr>
      <w:r>
        <w:t xml:space="preserve">The post holder will be responsible for managing a team of up to 10 instructors and supporting them on a daily basis</w:t>
      </w:r>
    </w:p>
    <w:p>
      <w:pPr>
        <w:pStyle w:val="Heading2"/>
      </w:pPr>
      <w:bookmarkStart w:id="23" w:name="qualifications-for-english-language-instructor"/>
      <w:r>
        <w:t xml:space="preserve">Qualifications for english language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Evidence of sophisticated academic writing ability</w:t>
      </w:r>
    </w:p>
    <w:p>
      <w:pPr>
        <w:pStyle w:val="Compact"/>
        <w:numPr>
          <w:numId w:val="1002"/>
          <w:ilvl w:val="0"/>
        </w:numPr>
      </w:pPr>
      <w:r>
        <w:t xml:space="preserve">Research, presentation, or publication experience that addresses the needs of non-native English speakers’ writing and/or reading development</w:t>
      </w:r>
    </w:p>
    <w:p>
      <w:pPr>
        <w:pStyle w:val="Compact"/>
        <w:numPr>
          <w:numId w:val="1002"/>
          <w:ilvl w:val="0"/>
        </w:numPr>
      </w:pPr>
      <w:r>
        <w:t xml:space="preserve">Additional qualifications, such as certificates in teaching BE, CELTA and in particular Delta will be an advantage</w:t>
      </w:r>
    </w:p>
    <w:p>
      <w:pPr>
        <w:pStyle w:val="Compact"/>
        <w:numPr>
          <w:numId w:val="1002"/>
          <w:ilvl w:val="0"/>
        </w:numPr>
      </w:pPr>
      <w:r>
        <w:t xml:space="preserve">A degree-qualified and experienced native or non-native English-speaking teacher</w:t>
      </w:r>
    </w:p>
    <w:p>
      <w:pPr>
        <w:pStyle w:val="Compact"/>
        <w:numPr>
          <w:numId w:val="1002"/>
          <w:ilvl w:val="0"/>
        </w:numPr>
      </w:pPr>
      <w:r>
        <w:t xml:space="preserve">More than 3 years of full-time English language teaching experience</w:t>
      </w:r>
    </w:p>
    <w:p>
      <w:pPr>
        <w:pStyle w:val="Compact"/>
        <w:numPr>
          <w:numId w:val="1002"/>
          <w:ilvl w:val="0"/>
        </w:numPr>
      </w:pPr>
      <w:r>
        <w:t xml:space="preserve">More than 1 year of full-time experience in teaching Business English, preferably in a corporate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lish-language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lish-language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2021-10-28T13:30:04Z</dcterms:created>
  <dcterms:modified xsi:type="dcterms:W3CDTF">2021-10-28T13:30:04Z</dcterms:modified>
</cp:coreProperties>
</file>