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https://www.velvetjobs.com/job-descriptions/engineering-technology</w:t>
        </w:r>
      </w:hyperlink>
    </w:p>
    <w:p>
      <w:pPr>
        <w:pStyle w:val="Heading1"/>
      </w:pPr>
      <w:bookmarkStart w:id="21" w:name="example-of-engineering-technology-job-description"/>
      <w:r>
        <w:t xml:space="preserve">Example of Engineering Technology Job Description</w:t>
      </w:r>
      <w:bookmarkEnd w:id="21"/>
    </w:p>
    <w:p>
      <w:pPr>
        <w:pStyle w:val="Compact"/>
      </w:pPr>
      <w:r>
        <w:t xml:space="preserve">Our company is searching for experienced candidates for the position of engineering technology. To join our growing team, please review the list of responsibilities and qualifications.</w:t>
      </w:r>
    </w:p>
    <w:p>
      <w:pPr>
        <w:pStyle w:val="Heading2"/>
      </w:pPr>
      <w:bookmarkStart w:id="22" w:name="responsibilities-for-engineering-technology"/>
      <w:r>
        <w:t xml:space="preserve">Responsibilities for engineering technology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execute manual and automated tests at all test phases to verify application readiness for production implementation</w:t>
      </w:r>
    </w:p>
    <w:p>
      <w:pPr>
        <w:pStyle w:val="Compact"/>
        <w:numPr>
          <w:numId w:val="1001"/>
          <w:ilvl w:val="0"/>
        </w:numPr>
      </w:pPr>
      <w:r>
        <w:t xml:space="preserve">Work with the project team to ensure quality throughout the product life cycle, including the identification and resolution of software defects</w:t>
      </w:r>
    </w:p>
    <w:p>
      <w:pPr>
        <w:pStyle w:val="Compact"/>
        <w:numPr>
          <w:numId w:val="1001"/>
          <w:ilvl w:val="0"/>
        </w:numPr>
      </w:pPr>
      <w:r>
        <w:t xml:space="preserve">Configure and manage test environments for software under test</w:t>
      </w:r>
    </w:p>
    <w:p>
      <w:pPr>
        <w:pStyle w:val="Compact"/>
        <w:numPr>
          <w:numId w:val="1001"/>
          <w:ilvl w:val="0"/>
        </w:numPr>
      </w:pPr>
      <w:r>
        <w:t xml:space="preserve">Design and develop automated test software</w:t>
      </w:r>
    </w:p>
    <w:p>
      <w:pPr>
        <w:pStyle w:val="Compact"/>
        <w:numPr>
          <w:numId w:val="1001"/>
          <w:ilvl w:val="0"/>
        </w:numPr>
      </w:pPr>
      <w:r>
        <w:t xml:space="preserve">Diagnose and debug software issues</w:t>
      </w:r>
    </w:p>
    <w:p>
      <w:pPr>
        <w:pStyle w:val="Compact"/>
        <w:numPr>
          <w:numId w:val="1001"/>
          <w:ilvl w:val="0"/>
        </w:numPr>
      </w:pPr>
      <w:r>
        <w:t xml:space="preserve">Plan investments in Plant/Personnel/Equipment (PPE) and oversee the departmental budget and headcount, the site’s capital and expense budgets</w:t>
      </w:r>
    </w:p>
    <w:p>
      <w:pPr>
        <w:pStyle w:val="Compact"/>
        <w:numPr>
          <w:numId w:val="1001"/>
          <w:ilvl w:val="0"/>
        </w:numPr>
      </w:pPr>
      <w:r>
        <w:t xml:space="preserve">Understand liquidity implications and translate these considerations to architect intelligent applications that help to make the analysis of liquidity impact more accurate, transparent, and timely</w:t>
      </w:r>
    </w:p>
    <w:p>
      <w:pPr>
        <w:pStyle w:val="Compact"/>
        <w:numPr>
          <w:numId w:val="1001"/>
          <w:ilvl w:val="0"/>
        </w:numPr>
      </w:pPr>
      <w:r>
        <w:t xml:space="preserve">Analyzing and defining requirements to challenging business problems</w:t>
      </w:r>
    </w:p>
    <w:p>
      <w:pPr>
        <w:pStyle w:val="Compact"/>
        <w:numPr>
          <w:numId w:val="1001"/>
          <w:ilvl w:val="0"/>
        </w:numPr>
      </w:pPr>
      <w:r>
        <w:t xml:space="preserve">Monitoring performance and failure rates to recommend and engineer cost-effective solutions where needed</w:t>
      </w:r>
    </w:p>
    <w:p>
      <w:pPr>
        <w:pStyle w:val="Compact"/>
        <w:numPr>
          <w:numId w:val="1001"/>
          <w:ilvl w:val="0"/>
        </w:numPr>
      </w:pPr>
      <w:r>
        <w:t xml:space="preserve">Partner with the rest of the Technology and Strats organization to leverage our deep technical intellectual property and products from across the Firm to enhance control while also delivering best-of-breed commercial-quality enterprise applications for purpose of liquidity measurement and analytics</w:t>
      </w:r>
    </w:p>
    <w:p>
      <w:pPr>
        <w:pStyle w:val="Heading2"/>
      </w:pPr>
      <w:bookmarkStart w:id="23" w:name="qualifications-for-engineering-technology"/>
      <w:r>
        <w:t xml:space="preserve">Qualifications for engineering technology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across various messaging middleware platforms such as Tibco EMS and RV, • RabbitMQ, Kafka, IBM MQ Series etc</w:t>
      </w:r>
    </w:p>
    <w:p>
      <w:pPr>
        <w:pStyle w:val="Compact"/>
        <w:numPr>
          <w:numId w:val="1002"/>
          <w:ilvl w:val="0"/>
        </w:numPr>
      </w:pPr>
      <w:r>
        <w:t xml:space="preserve">Experience in application development, messaging, message oriented middleware, and transaction processing</w:t>
      </w:r>
    </w:p>
    <w:p>
      <w:pPr>
        <w:pStyle w:val="Compact"/>
        <w:numPr>
          <w:numId w:val="1002"/>
          <w:ilvl w:val="0"/>
        </w:numPr>
      </w:pPr>
      <w:r>
        <w:t xml:space="preserve">Working experience using C/C++ and Java debuggers and IDE’s</w:t>
      </w:r>
    </w:p>
    <w:p>
      <w:pPr>
        <w:pStyle w:val="Compact"/>
        <w:numPr>
          <w:numId w:val="1002"/>
          <w:ilvl w:val="0"/>
        </w:numPr>
      </w:pPr>
      <w:r>
        <w:t xml:space="preserve">Understanding of the fundamentals of application engineering</w:t>
      </w:r>
    </w:p>
    <w:p>
      <w:pPr>
        <w:pStyle w:val="Compact"/>
        <w:numPr>
          <w:numId w:val="1002"/>
          <w:ilvl w:val="0"/>
        </w:numPr>
      </w:pPr>
      <w:r>
        <w:t xml:space="preserve">Experience executing builds on various platforms (C++/Java)</w:t>
      </w:r>
    </w:p>
    <w:p>
      <w:pPr>
        <w:pStyle w:val="Compact"/>
        <w:numPr>
          <w:numId w:val="1002"/>
          <w:ilvl w:val="0"/>
        </w:numPr>
      </w:pPr>
      <w:r>
        <w:t xml:space="preserve">Detailed working experience knowledge of Java threading and security concepts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ing-techn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ing-techn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2021-10-28T13:15:23Z</dcterms:created>
  <dcterms:modified xsi:type="dcterms:W3CDTF">2021-10-28T13:15:23Z</dcterms:modified>
</cp:coreProperties>
</file>