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https://www.velvetjobs.com/job-descriptions/engineering-specialist</w:t>
        </w:r>
      </w:hyperlink>
    </w:p>
    <w:p>
      <w:pPr>
        <w:pStyle w:val="Heading1"/>
      </w:pPr>
      <w:bookmarkStart w:id="21" w:name="example-of-engineering-specialist-job-description"/>
      <w:r>
        <w:t xml:space="preserve">Example of Engineering Specialist Job Description</w:t>
      </w:r>
      <w:bookmarkEnd w:id="21"/>
    </w:p>
    <w:p>
      <w:pPr>
        <w:pStyle w:val="Compact"/>
      </w:pPr>
      <w:r>
        <w:t xml:space="preserve">Our innovative and growing company is looking for an engineering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specialist"/>
      <w:r>
        <w:t xml:space="preserve">Responsibilities for engineering specialist</w:t>
      </w:r>
      <w:bookmarkEnd w:id="22"/>
    </w:p>
    <w:p>
      <w:pPr>
        <w:pStyle w:val="Compact"/>
        <w:numPr>
          <w:numId w:val="1001"/>
          <w:ilvl w:val="0"/>
        </w:numPr>
      </w:pPr>
      <w:r>
        <w:t xml:space="preserve">Manages QA service center expenses and billing process</w:t>
      </w:r>
    </w:p>
    <w:p>
      <w:pPr>
        <w:pStyle w:val="Compact"/>
        <w:numPr>
          <w:numId w:val="1001"/>
          <w:ilvl w:val="0"/>
        </w:numPr>
      </w:pPr>
      <w:r>
        <w:t xml:space="preserve">To work to existing procedures and assist in setting and establishing new operating procedures</w:t>
      </w:r>
    </w:p>
    <w:p>
      <w:pPr>
        <w:pStyle w:val="Compact"/>
        <w:numPr>
          <w:numId w:val="1001"/>
          <w:ilvl w:val="0"/>
        </w:numPr>
      </w:pPr>
      <w:r>
        <w:t xml:space="preserve">Participates in implementation and maintenance of Engineering Change Notice System for product improvements, repairs and new product development</w:t>
      </w:r>
    </w:p>
    <w:p>
      <w:pPr>
        <w:pStyle w:val="Compact"/>
        <w:numPr>
          <w:numId w:val="1001"/>
          <w:ilvl w:val="0"/>
        </w:numPr>
      </w:pPr>
      <w:r>
        <w:t xml:space="preserve">Coordinates the interaction between engineering, manufacturing, field operations and marketing to ensure all changes are documented for audit purpose (may include FDA, ISO, IEEE)</w:t>
      </w:r>
    </w:p>
    <w:p>
      <w:pPr>
        <w:pStyle w:val="Compact"/>
        <w:numPr>
          <w:numId w:val="1001"/>
          <w:ilvl w:val="0"/>
        </w:numPr>
      </w:pPr>
      <w:r>
        <w:t xml:space="preserve">Recommends development of systems for and maintains engineering drawings and reproductions, project reports, specifications, product proposals and related documentation</w:t>
      </w:r>
    </w:p>
    <w:p>
      <w:pPr>
        <w:pStyle w:val="Compact"/>
        <w:numPr>
          <w:numId w:val="1001"/>
          <w:ilvl w:val="0"/>
        </w:numPr>
      </w:pPr>
      <w:r>
        <w:t xml:space="preserve">Investigates Document Control processes to ensure all Procedures are properly documented, updated as needed and in compliance with regulatory requirements</w:t>
      </w:r>
    </w:p>
    <w:p>
      <w:pPr>
        <w:pStyle w:val="Compact"/>
        <w:numPr>
          <w:numId w:val="1001"/>
          <w:ilvl w:val="0"/>
        </w:numPr>
      </w:pPr>
      <w:r>
        <w:t xml:space="preserve">Works within MRP / ERP systems to add, remove, modify, and troubleshoot datasets</w:t>
      </w:r>
    </w:p>
    <w:p>
      <w:pPr>
        <w:pStyle w:val="Compact"/>
        <w:numPr>
          <w:numId w:val="1001"/>
          <w:ilvl w:val="0"/>
        </w:numPr>
      </w:pPr>
      <w:r>
        <w:t xml:space="preserve">Structures, (creating and sequencing), a set of manufacturing bill of materials for different types rail vehicles and bogies</w:t>
      </w:r>
    </w:p>
    <w:p>
      <w:pPr>
        <w:pStyle w:val="Compact"/>
        <w:numPr>
          <w:numId w:val="1001"/>
          <w:ilvl w:val="0"/>
        </w:numPr>
      </w:pPr>
      <w:r>
        <w:t xml:space="preserve">Understands how “Bills of Materials” are structured and used with a work order system including setting up time standards, lead times, lead time offsets, and their effects on supply and demand</w:t>
      </w:r>
    </w:p>
    <w:p>
      <w:pPr>
        <w:pStyle w:val="Compact"/>
        <w:numPr>
          <w:numId w:val="1001"/>
          <w:ilvl w:val="0"/>
        </w:numPr>
      </w:pPr>
      <w:r>
        <w:t xml:space="preserve">Creates work orders and work order structures, assigning the appropriate work centers to each work order to define the correct material delivery zones, and assigning the appropriate cost centers to define the correct labor cost allocations</w:t>
      </w:r>
    </w:p>
    <w:p>
      <w:pPr>
        <w:pStyle w:val="Heading2"/>
      </w:pPr>
      <w:bookmarkStart w:id="23" w:name="qualifications-for-engineering-specialist"/>
      <w:r>
        <w:t xml:space="preserve">Qualifications for engineering specialist</w:t>
      </w:r>
      <w:bookmarkEnd w:id="23"/>
    </w:p>
    <w:p>
      <w:pPr>
        <w:pStyle w:val="Compact"/>
        <w:numPr>
          <w:numId w:val="1002"/>
          <w:ilvl w:val="0"/>
        </w:numPr>
      </w:pPr>
      <w:r>
        <w:t xml:space="preserve">Ability to learn and retain technical knowledge during tenure in position</w:t>
      </w:r>
    </w:p>
    <w:p>
      <w:pPr>
        <w:pStyle w:val="Compact"/>
        <w:numPr>
          <w:numId w:val="1002"/>
          <w:ilvl w:val="0"/>
        </w:numPr>
      </w:pPr>
      <w:r>
        <w:t xml:space="preserve">Ability to ask questions and retain answers regarding processes and technical information</w:t>
      </w:r>
    </w:p>
    <w:p>
      <w:pPr>
        <w:pStyle w:val="Compact"/>
        <w:numPr>
          <w:numId w:val="1002"/>
          <w:ilvl w:val="0"/>
        </w:numPr>
      </w:pPr>
      <w:r>
        <w:t xml:space="preserve">Ability to take direction and improve per management instruction</w:t>
      </w:r>
    </w:p>
    <w:p>
      <w:pPr>
        <w:pStyle w:val="Compact"/>
        <w:numPr>
          <w:numId w:val="1002"/>
          <w:ilvl w:val="0"/>
        </w:numPr>
      </w:pPr>
      <w:r>
        <w:t xml:space="preserve">Bachelor's Degree in relevant engineering discipline, Master's Degree is desired</w:t>
      </w:r>
    </w:p>
    <w:p>
      <w:pPr>
        <w:pStyle w:val="Compact"/>
        <w:numPr>
          <w:numId w:val="1002"/>
          <w:ilvl w:val="0"/>
        </w:numPr>
      </w:pPr>
      <w:r>
        <w:t xml:space="preserve">Prior experience in kidney dialysis a plus</w:t>
      </w:r>
    </w:p>
    <w:p>
      <w:pPr>
        <w:pStyle w:val="Compact"/>
        <w:numPr>
          <w:numId w:val="1002"/>
          <w:ilvl w:val="0"/>
        </w:numPr>
      </w:pPr>
      <w:r>
        <w:t xml:space="preserve">Design hardware, operating system and key system components, provide on-going Tier 3 support and manage planning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2021-10-28T18:28:49Z</dcterms:created>
  <dcterms:modified xsi:type="dcterms:W3CDTF">2021-10-28T18:28:49Z</dcterms:modified>
</cp:coreProperties>
</file>