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https://www.velvetjobs.com/job-descriptions/engineering-operations</w:t>
        </w:r>
      </w:hyperlink>
    </w:p>
    <w:p>
      <w:pPr>
        <w:pStyle w:val="Heading1"/>
      </w:pPr>
      <w:bookmarkStart w:id="21" w:name="example-of-engineering-operations-job-description"/>
      <w:r>
        <w:t xml:space="preserve">Example of Engineering Operations Job Description</w:t>
      </w:r>
      <w:bookmarkEnd w:id="21"/>
    </w:p>
    <w:p>
      <w:pPr>
        <w:pStyle w:val="Compact"/>
      </w:pPr>
      <w:r>
        <w:t xml:space="preserve">Our innovative and growing company is searching for experienced candidates for the position of engineering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operations"/>
      <w:r>
        <w:t xml:space="preserve">Responsibilities for engineering operations</w:t>
      </w:r>
      <w:bookmarkEnd w:id="22"/>
    </w:p>
    <w:p>
      <w:pPr>
        <w:pStyle w:val="Compact"/>
        <w:numPr>
          <w:numId w:val="1001"/>
          <w:ilvl w:val="0"/>
        </w:numPr>
      </w:pPr>
      <w:r>
        <w:t xml:space="preserve">Assists Product Compliance Administrator in contacting vendors for Purchased Parts (5,000) for Product Compliance documents (RoHS, Reach, Conflict Minerals)</w:t>
      </w:r>
    </w:p>
    <w:p>
      <w:pPr>
        <w:pStyle w:val="Compact"/>
        <w:numPr>
          <w:numId w:val="1001"/>
          <w:ilvl w:val="0"/>
        </w:numPr>
      </w:pPr>
      <w:r>
        <w:t xml:space="preserve">Manage Documentation Control team to establish all documentation is received, safeguard, entered in to appropriate systems, accessible to team via Share Point, and in appropriate format</w:t>
      </w:r>
    </w:p>
    <w:p>
      <w:pPr>
        <w:pStyle w:val="Compact"/>
        <w:numPr>
          <w:numId w:val="1001"/>
          <w:ilvl w:val="0"/>
        </w:numPr>
      </w:pPr>
      <w:r>
        <w:t xml:space="preserve">Focus on process improvement within the Document Control area</w:t>
      </w:r>
    </w:p>
    <w:p>
      <w:pPr>
        <w:pStyle w:val="Compact"/>
        <w:numPr>
          <w:numId w:val="1001"/>
          <w:ilvl w:val="0"/>
        </w:numPr>
      </w:pPr>
      <w:r>
        <w:t xml:space="preserve">Manage Engineering Department’s Budget to include preparing, tracking, coordinating, allocating, and reporting current and future budgets</w:t>
      </w:r>
    </w:p>
    <w:p>
      <w:pPr>
        <w:pStyle w:val="Compact"/>
        <w:numPr>
          <w:numId w:val="1001"/>
          <w:ilvl w:val="0"/>
        </w:numPr>
      </w:pPr>
      <w:r>
        <w:t xml:space="preserve">Manage appropriate tracking tools for safety and projects that are implemented and monitored</w:t>
      </w:r>
    </w:p>
    <w:p>
      <w:pPr>
        <w:pStyle w:val="Compact"/>
        <w:numPr>
          <w:numId w:val="1001"/>
          <w:ilvl w:val="0"/>
        </w:numPr>
      </w:pPr>
      <w:r>
        <w:t xml:space="preserve">Functional Sponsor for Talent acquisition &amp; Talent management</w:t>
      </w:r>
    </w:p>
    <w:p>
      <w:pPr>
        <w:pStyle w:val="Compact"/>
        <w:numPr>
          <w:numId w:val="1001"/>
          <w:ilvl w:val="0"/>
        </w:numPr>
      </w:pPr>
      <w:r>
        <w:t xml:space="preserve">Internal team engagement</w:t>
      </w:r>
    </w:p>
    <w:p>
      <w:pPr>
        <w:pStyle w:val="Compact"/>
        <w:numPr>
          <w:numId w:val="1001"/>
          <w:ilvl w:val="0"/>
        </w:numPr>
      </w:pPr>
      <w:r>
        <w:t xml:space="preserve">Scaling growth</w:t>
      </w:r>
    </w:p>
    <w:p>
      <w:pPr>
        <w:pStyle w:val="Compact"/>
        <w:numPr>
          <w:numId w:val="1001"/>
          <w:ilvl w:val="0"/>
        </w:numPr>
      </w:pPr>
      <w:r>
        <w:t xml:space="preserve">Drives implementation of standard processes, procedures and tools</w:t>
      </w:r>
    </w:p>
    <w:p>
      <w:pPr>
        <w:pStyle w:val="Compact"/>
        <w:numPr>
          <w:numId w:val="1001"/>
          <w:ilvl w:val="0"/>
        </w:numPr>
      </w:pPr>
      <w:r>
        <w:t xml:space="preserve">Serves as division lead for tool implementation, including assisting PMO, trial, deployment, support</w:t>
      </w:r>
    </w:p>
    <w:p>
      <w:pPr>
        <w:pStyle w:val="Heading2"/>
      </w:pPr>
      <w:bookmarkStart w:id="23" w:name="qualifications-for-engineering-operations"/>
      <w:r>
        <w:t xml:space="preserve">Qualifications for engineering operations</w:t>
      </w:r>
      <w:bookmarkEnd w:id="23"/>
    </w:p>
    <w:p>
      <w:pPr>
        <w:pStyle w:val="Compact"/>
        <w:numPr>
          <w:numId w:val="1002"/>
          <w:ilvl w:val="0"/>
        </w:numPr>
      </w:pPr>
      <w:r>
        <w:t xml:space="preserve">Degree in mechanical, process or chemical engineering (Dipl</w:t>
      </w:r>
    </w:p>
    <w:p>
      <w:pPr>
        <w:pStyle w:val="Compact"/>
        <w:numPr>
          <w:numId w:val="1002"/>
          <w:ilvl w:val="0"/>
        </w:numPr>
      </w:pPr>
      <w:r>
        <w:t xml:space="preserve">German and English essential, others helpful</w:t>
      </w:r>
    </w:p>
    <w:p>
      <w:pPr>
        <w:pStyle w:val="Compact"/>
        <w:numPr>
          <w:numId w:val="1002"/>
          <w:ilvl w:val="0"/>
        </w:numPr>
      </w:pPr>
      <w:r>
        <w:t xml:space="preserve">Understand, interpret, and act on data from multiple organizational areas</w:t>
      </w:r>
    </w:p>
    <w:p>
      <w:pPr>
        <w:pStyle w:val="Compact"/>
        <w:numPr>
          <w:numId w:val="1002"/>
          <w:ilvl w:val="0"/>
        </w:numPr>
      </w:pPr>
      <w:r>
        <w:t xml:space="preserve">Gather relevant information systematically, consider a broad ranges of issues or factors</w:t>
      </w:r>
    </w:p>
    <w:p>
      <w:pPr>
        <w:pStyle w:val="Compact"/>
        <w:numPr>
          <w:numId w:val="1002"/>
          <w:ilvl w:val="0"/>
        </w:numPr>
      </w:pPr>
      <w:r>
        <w:t xml:space="preserve">Full software development life cycle experience (Build, Test, Deploy )</w:t>
      </w:r>
    </w:p>
    <w:p>
      <w:pPr>
        <w:pStyle w:val="Compact"/>
        <w:numPr>
          <w:numId w:val="1002"/>
          <w:ilvl w:val="0"/>
        </w:numPr>
      </w:pPr>
      <w:r>
        <w:t xml:space="preserve">Experience with Agile development practices (Scrum, Kanban)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2021-10-28T13:14:28Z</dcterms:created>
  <dcterms:modified xsi:type="dcterms:W3CDTF">2021-10-28T13:14:28Z</dcterms:modified>
</cp:coreProperties>
</file>