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https://www.velvetjobs.com/job-descriptions/engineering-fellow</w:t>
        </w:r>
      </w:hyperlink>
    </w:p>
    <w:p>
      <w:pPr>
        <w:pStyle w:val="Heading1"/>
      </w:pPr>
      <w:bookmarkStart w:id="21" w:name="example-of-engineering-fellow-job-description"/>
      <w:r>
        <w:t xml:space="preserve">Example of Engineering Fellow Job Description</w:t>
      </w:r>
      <w:bookmarkEnd w:id="21"/>
    </w:p>
    <w:p>
      <w:pPr>
        <w:pStyle w:val="Compact"/>
      </w:pPr>
      <w:r>
        <w:t xml:space="preserve">Our company is looking to fill the role of engineering fellow.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fellow"/>
      <w:r>
        <w:t xml:space="preserve">Responsibilities for engineering fellow</w:t>
      </w:r>
      <w:bookmarkEnd w:id="22"/>
    </w:p>
    <w:p>
      <w:pPr>
        <w:pStyle w:val="Compact"/>
        <w:numPr>
          <w:numId w:val="1001"/>
          <w:ilvl w:val="0"/>
        </w:numPr>
      </w:pPr>
      <w:r>
        <w:t xml:space="preserve">Be able to present a technical position or data results summary to an engineering review board or technical conference audience</w:t>
      </w:r>
    </w:p>
    <w:p>
      <w:pPr>
        <w:pStyle w:val="Compact"/>
        <w:numPr>
          <w:numId w:val="1001"/>
          <w:ilvl w:val="0"/>
        </w:numPr>
      </w:pPr>
      <w:r>
        <w:t xml:space="preserve">Develop propulsion strategic and technology development roadmaps</w:t>
      </w:r>
    </w:p>
    <w:p>
      <w:pPr>
        <w:pStyle w:val="Compact"/>
        <w:numPr>
          <w:numId w:val="1001"/>
          <w:ilvl w:val="0"/>
        </w:numPr>
      </w:pPr>
      <w:r>
        <w:t xml:space="preserve">Lead development of design concepts for propulsion system integration into missile systems</w:t>
      </w:r>
    </w:p>
    <w:p>
      <w:pPr>
        <w:pStyle w:val="Compact"/>
        <w:numPr>
          <w:numId w:val="1001"/>
          <w:ilvl w:val="0"/>
        </w:numPr>
      </w:pPr>
      <w:r>
        <w:t xml:space="preserve">Direct design and analysis activities for propulsion systems and associated subcomponents</w:t>
      </w:r>
    </w:p>
    <w:p>
      <w:pPr>
        <w:pStyle w:val="Compact"/>
        <w:numPr>
          <w:numId w:val="1001"/>
          <w:ilvl w:val="0"/>
        </w:numPr>
      </w:pPr>
      <w:r>
        <w:t xml:space="preserve">Provide technical oversight of subcontracted design activities and technical direction to propulsion engineers</w:t>
      </w:r>
    </w:p>
    <w:p>
      <w:pPr>
        <w:pStyle w:val="Compact"/>
        <w:numPr>
          <w:numId w:val="1001"/>
          <w:ilvl w:val="0"/>
        </w:numPr>
      </w:pPr>
      <w:r>
        <w:t xml:space="preserve">Support failure analysis and corrective action through redesign of failed propulsion component or system</w:t>
      </w:r>
    </w:p>
    <w:p>
      <w:pPr>
        <w:pStyle w:val="Compact"/>
        <w:numPr>
          <w:numId w:val="1001"/>
          <w:ilvl w:val="0"/>
        </w:numPr>
      </w:pPr>
      <w:r>
        <w:t xml:space="preserve">Present propulsion design and supporting analyses/test results to internal and customer review meetings</w:t>
      </w:r>
    </w:p>
    <w:p>
      <w:pPr>
        <w:pStyle w:val="Compact"/>
        <w:numPr>
          <w:numId w:val="1001"/>
          <w:ilvl w:val="0"/>
        </w:numPr>
      </w:pPr>
      <w:r>
        <w:t xml:space="preserve">Support proposals requiring propulsion technologies</w:t>
      </w:r>
    </w:p>
    <w:p>
      <w:pPr>
        <w:pStyle w:val="Compact"/>
        <w:numPr>
          <w:numId w:val="1001"/>
          <w:ilvl w:val="0"/>
        </w:numPr>
      </w:pPr>
      <w:r>
        <w:t xml:space="preserve">Generate propulsion performance data files for use in performance assessments and requirements compliance</w:t>
      </w:r>
    </w:p>
    <w:p>
      <w:pPr>
        <w:pStyle w:val="Compact"/>
        <w:numPr>
          <w:numId w:val="1001"/>
          <w:ilvl w:val="0"/>
        </w:numPr>
      </w:pPr>
      <w:r>
        <w:t xml:space="preserve">Acts as the EMI design authority on multiple programs to insure performance requirements will be met on new and on existing designs</w:t>
      </w:r>
    </w:p>
    <w:p>
      <w:pPr>
        <w:pStyle w:val="Heading2"/>
      </w:pPr>
      <w:bookmarkStart w:id="23" w:name="qualifications-for-engineering-fellow"/>
      <w:r>
        <w:t xml:space="preserve">Qualifications for engineering fellow</w:t>
      </w:r>
      <w:bookmarkEnd w:id="23"/>
    </w:p>
    <w:p>
      <w:pPr>
        <w:pStyle w:val="Compact"/>
        <w:numPr>
          <w:numId w:val="1002"/>
          <w:ilvl w:val="0"/>
        </w:numPr>
      </w:pPr>
      <w:r>
        <w:t xml:space="preserve">Working experience with DOORS</w:t>
      </w:r>
    </w:p>
    <w:p>
      <w:pPr>
        <w:pStyle w:val="Compact"/>
        <w:numPr>
          <w:numId w:val="1002"/>
          <w:ilvl w:val="0"/>
        </w:numPr>
      </w:pPr>
      <w:r>
        <w:t xml:space="preserve">Experience with MILSTAR Satellite Communication System</w:t>
      </w:r>
    </w:p>
    <w:p>
      <w:pPr>
        <w:pStyle w:val="Compact"/>
        <w:numPr>
          <w:numId w:val="1002"/>
          <w:ilvl w:val="0"/>
        </w:numPr>
      </w:pPr>
      <w:r>
        <w:t xml:space="preserve">Experience with Protected Tactical Waveform (PTW)</w:t>
      </w:r>
    </w:p>
    <w:p>
      <w:pPr>
        <w:pStyle w:val="Compact"/>
        <w:numPr>
          <w:numId w:val="1002"/>
          <w:ilvl w:val="0"/>
        </w:numPr>
      </w:pPr>
      <w:r>
        <w:t xml:space="preserve">Minimum of 12 years direct related experience with System Engineering Analysis and Development of Cryptographic Systems</w:t>
      </w:r>
    </w:p>
    <w:p>
      <w:pPr>
        <w:pStyle w:val="Compact"/>
        <w:numPr>
          <w:numId w:val="1002"/>
          <w:ilvl w:val="0"/>
        </w:numPr>
      </w:pPr>
      <w:r>
        <w:t xml:space="preserve">PhD in Cell Biology, Molecular Biology, or a related discipline, or if aligned with your research proposal</w:t>
      </w:r>
    </w:p>
    <w:p>
      <w:pPr>
        <w:pStyle w:val="Compact"/>
        <w:numPr>
          <w:numId w:val="1002"/>
          <w:ilvl w:val="0"/>
        </w:numPr>
      </w:pPr>
      <w:r>
        <w:t xml:space="preserve">Scientific excellence, creative problem solving skills, effective oral and written communication capabilities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fellow"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fello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2021-10-28T18:33:16Z</dcterms:created>
  <dcterms:modified xsi:type="dcterms:W3CDTF">2021-10-28T18:33:16Z</dcterms:modified>
</cp:coreProperties>
</file>