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https://www.velvetjobs.com/job-descriptions/engineering-designer</w:t>
        </w:r>
      </w:hyperlink>
    </w:p>
    <w:p>
      <w:pPr>
        <w:pStyle w:val="Heading1"/>
      </w:pPr>
      <w:bookmarkStart w:id="21" w:name="example-of-engineering-designer-job-description"/>
      <w:r>
        <w:t xml:space="preserve">Example of Engineering Designer Job Description</w:t>
      </w:r>
      <w:bookmarkEnd w:id="21"/>
    </w:p>
    <w:p>
      <w:pPr>
        <w:pStyle w:val="Compact"/>
      </w:pPr>
      <w:r>
        <w:t xml:space="preserve">Our company is hiring for an engineering designer. To join our growing team, please review the list of responsibilities and qualifications.</w:t>
      </w:r>
    </w:p>
    <w:p>
      <w:pPr>
        <w:pStyle w:val="Heading2"/>
      </w:pPr>
      <w:bookmarkStart w:id="22" w:name="responsibilities-for-engineering-designer"/>
      <w:r>
        <w:t xml:space="preserve">Responsibilities for engineering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balancing of functional attributes to deliver appearance and vehicle proportional leadership</w:t>
      </w:r>
    </w:p>
    <w:p>
      <w:pPr>
        <w:pStyle w:val="Compact"/>
        <w:numPr>
          <w:numId w:val="1001"/>
          <w:ilvl w:val="0"/>
        </w:numPr>
      </w:pPr>
      <w:r>
        <w:t xml:space="preserve">Demonstrate customer focus and possess a comfort working with customers on a daily basis</w:t>
      </w:r>
    </w:p>
    <w:p>
      <w:pPr>
        <w:pStyle w:val="Compact"/>
        <w:numPr>
          <w:numId w:val="1001"/>
          <w:ilvl w:val="0"/>
        </w:numPr>
      </w:pPr>
      <w:r>
        <w:t xml:space="preserve">Take responsibility and ownership of customer-facing projects from initiation status to scheduling</w:t>
      </w:r>
    </w:p>
    <w:p>
      <w:pPr>
        <w:pStyle w:val="Compact"/>
        <w:numPr>
          <w:numId w:val="1001"/>
          <w:ilvl w:val="0"/>
        </w:numPr>
      </w:pPr>
      <w:r>
        <w:t xml:space="preserve">Communicate effectively between electricians, builders, home owners and developers via written and verbal means to keep internal and external customers informed of project status</w:t>
      </w:r>
    </w:p>
    <w:p>
      <w:pPr>
        <w:pStyle w:val="Compact"/>
        <w:numPr>
          <w:numId w:val="1001"/>
          <w:ilvl w:val="0"/>
        </w:numPr>
      </w:pPr>
      <w:r>
        <w:t xml:space="preserve">Manage multiple projects and customers to ensure timely, successful completion of projects to provide high levels of customer satisfaction and company/departmental/individual goal achievement</w:t>
      </w:r>
    </w:p>
    <w:p>
      <w:pPr>
        <w:pStyle w:val="Compact"/>
        <w:numPr>
          <w:numId w:val="1001"/>
          <w:ilvl w:val="0"/>
        </w:numPr>
      </w:pPr>
      <w:r>
        <w:t xml:space="preserve">Learn and incorporate company safety rules and policies, company design standards, and governing authority regulations into daily work</w:t>
      </w:r>
    </w:p>
    <w:p>
      <w:pPr>
        <w:pStyle w:val="Compact"/>
        <w:numPr>
          <w:numId w:val="1001"/>
          <w:ilvl w:val="0"/>
        </w:numPr>
      </w:pPr>
      <w:r>
        <w:t xml:space="preserve">Learn and use company design platforms to create Work Requests</w:t>
      </w:r>
    </w:p>
    <w:p>
      <w:pPr>
        <w:pStyle w:val="Compact"/>
        <w:numPr>
          <w:numId w:val="1001"/>
          <w:ilvl w:val="0"/>
        </w:numPr>
      </w:pPr>
      <w:r>
        <w:t xml:space="preserve">Develop and incorporate private property, easement, and road right of way knowledge into daily design work</w:t>
      </w:r>
    </w:p>
    <w:p>
      <w:pPr>
        <w:pStyle w:val="Compact"/>
        <w:numPr>
          <w:numId w:val="1001"/>
          <w:ilvl w:val="0"/>
        </w:numPr>
      </w:pPr>
      <w:r>
        <w:t xml:space="preserve">Work independently and under general supervision performing tasks indicative of the job</w:t>
      </w:r>
    </w:p>
    <w:p>
      <w:pPr>
        <w:pStyle w:val="Compact"/>
        <w:numPr>
          <w:numId w:val="1001"/>
          <w:ilvl w:val="0"/>
        </w:numPr>
      </w:pPr>
      <w:r>
        <w:t xml:space="preserve">Applies knowledge of standards, systems, document control, departmental guides, applicable codes and company policies and procedures</w:t>
      </w:r>
    </w:p>
    <w:p>
      <w:pPr>
        <w:pStyle w:val="Heading2"/>
      </w:pPr>
      <w:bookmarkStart w:id="23" w:name="qualifications-for-engineering-designer"/>
      <w:r>
        <w:t xml:space="preserve">Qualifications for engineering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proficient in CATIA V5, with a proven track record of utilizing CATIA to deliver layouts, models, assemblies and drawings</w:t>
      </w:r>
    </w:p>
    <w:p>
      <w:pPr>
        <w:pStyle w:val="Compact"/>
        <w:numPr>
          <w:numId w:val="1002"/>
          <w:ilvl w:val="0"/>
        </w:numPr>
      </w:pPr>
      <w:r>
        <w:t xml:space="preserve">Working knowledge of Team Center Engineering, Team Center Buck</w:t>
      </w:r>
    </w:p>
    <w:p>
      <w:pPr>
        <w:pStyle w:val="Compact"/>
        <w:numPr>
          <w:numId w:val="1002"/>
          <w:ilvl w:val="0"/>
        </w:numPr>
      </w:pPr>
      <w:r>
        <w:t xml:space="preserve">Understand GPDS, the Global Release Process and CAD applicable WERS functions (preferred.)</w:t>
      </w:r>
    </w:p>
    <w:p>
      <w:pPr>
        <w:pStyle w:val="Compact"/>
        <w:numPr>
          <w:numId w:val="1002"/>
          <w:ilvl w:val="0"/>
        </w:numPr>
      </w:pPr>
      <w:r>
        <w:t xml:space="preserve">2 yrs CAD Designer with experience in vehicle layout/package, Body and Trim, Design Studio procedures, and design feasibility progression</w:t>
      </w:r>
    </w:p>
    <w:p>
      <w:pPr>
        <w:pStyle w:val="Compact"/>
        <w:numPr>
          <w:numId w:val="1002"/>
          <w:ilvl w:val="0"/>
        </w:numPr>
      </w:pPr>
      <w:r>
        <w:t xml:space="preserve">Ensure that the design vision is executed correctly during the development process</w:t>
      </w:r>
    </w:p>
    <w:p>
      <w:pPr>
        <w:pStyle w:val="Compact"/>
        <w:numPr>
          <w:numId w:val="1002"/>
          <w:ilvl w:val="0"/>
        </w:numPr>
      </w:pPr>
      <w:r>
        <w:t xml:space="preserve">Minimum BA/BS degree in design related studies is required with a portfolio demonstrating 6+ years of user experience and visual design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2021-10-28T13:24:30Z</dcterms:created>
  <dcterms:modified xsi:type="dcterms:W3CDTF">2021-10-28T13:24:30Z</dcterms:modified>
</cp:coreProperties>
</file>