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https://www.velvetjobs.com/job-descriptions/engineer-quality</w:t>
        </w:r>
      </w:hyperlink>
    </w:p>
    <w:p>
      <w:pPr>
        <w:pStyle w:val="Heading1"/>
      </w:pPr>
      <w:bookmarkStart w:id="21" w:name="example-of-engineer-quality-job-description"/>
      <w:r>
        <w:t xml:space="preserve">Example of Engineer, Quality Job Description</w:t>
      </w:r>
      <w:bookmarkEnd w:id="21"/>
    </w:p>
    <w:p>
      <w:pPr>
        <w:pStyle w:val="Compact"/>
      </w:pPr>
      <w:r>
        <w:t xml:space="preserve">Our company is hiring for an engineer, quality.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quality"/>
      <w:r>
        <w:t xml:space="preserve">Responsibilities for engineer, quality</w:t>
      </w:r>
      <w:bookmarkEnd w:id="22"/>
    </w:p>
    <w:p>
      <w:pPr>
        <w:pStyle w:val="Compact"/>
        <w:numPr>
          <w:numId w:val="1001"/>
          <w:ilvl w:val="0"/>
        </w:numPr>
      </w:pPr>
      <w:r>
        <w:t xml:space="preserve">Participate in product design sessions alongside Development and Product Management to scope and prioritize new features</w:t>
      </w:r>
    </w:p>
    <w:p>
      <w:pPr>
        <w:pStyle w:val="Compact"/>
        <w:numPr>
          <w:numId w:val="1001"/>
          <w:ilvl w:val="0"/>
        </w:numPr>
      </w:pPr>
      <w:r>
        <w:t xml:space="preserve">Responsible for the areas of production quality, supplier quality, and customer quality</w:t>
      </w:r>
    </w:p>
    <w:p>
      <w:pPr>
        <w:pStyle w:val="Compact"/>
        <w:numPr>
          <w:numId w:val="1001"/>
          <w:ilvl w:val="0"/>
        </w:numPr>
      </w:pPr>
      <w:r>
        <w:t xml:space="preserve">Setting quality goals and leading improvement projects to achieve quality goals</w:t>
      </w:r>
    </w:p>
    <w:p>
      <w:pPr>
        <w:pStyle w:val="Compact"/>
        <w:numPr>
          <w:numId w:val="1001"/>
          <w:ilvl w:val="0"/>
        </w:numPr>
      </w:pPr>
      <w:r>
        <w:t xml:space="preserve">Leading teams and/or projects to resolve customer quality issues</w:t>
      </w:r>
    </w:p>
    <w:p>
      <w:pPr>
        <w:pStyle w:val="Compact"/>
        <w:numPr>
          <w:numId w:val="1001"/>
          <w:ilvl w:val="0"/>
        </w:numPr>
      </w:pPr>
      <w:r>
        <w:t xml:space="preserve">8d/Corrective action management to address customer quality concerns</w:t>
      </w:r>
    </w:p>
    <w:p>
      <w:pPr>
        <w:pStyle w:val="Compact"/>
        <w:numPr>
          <w:numId w:val="1001"/>
          <w:ilvl w:val="0"/>
        </w:numPr>
      </w:pPr>
      <w:r>
        <w:t xml:space="preserve">Work with customers to satisfy their quality requirements</w:t>
      </w:r>
    </w:p>
    <w:p>
      <w:pPr>
        <w:pStyle w:val="Compact"/>
        <w:numPr>
          <w:numId w:val="1001"/>
          <w:ilvl w:val="0"/>
        </w:numPr>
      </w:pPr>
      <w:r>
        <w:t xml:space="preserve">Document and implement quality improvements based on lessons learned</w:t>
      </w:r>
    </w:p>
    <w:p>
      <w:pPr>
        <w:pStyle w:val="Compact"/>
        <w:numPr>
          <w:numId w:val="1001"/>
          <w:ilvl w:val="0"/>
        </w:numPr>
      </w:pPr>
      <w:r>
        <w:t xml:space="preserve">Ensuring compliance with ISO standards</w:t>
      </w:r>
    </w:p>
    <w:p>
      <w:pPr>
        <w:pStyle w:val="Compact"/>
        <w:numPr>
          <w:numId w:val="1001"/>
          <w:ilvl w:val="0"/>
        </w:numPr>
      </w:pPr>
      <w:r>
        <w:t xml:space="preserve">Testing sample lines and process development for new equipment</w:t>
      </w:r>
    </w:p>
    <w:p>
      <w:pPr>
        <w:pStyle w:val="Compact"/>
        <w:numPr>
          <w:numId w:val="1001"/>
          <w:ilvl w:val="0"/>
        </w:numPr>
      </w:pPr>
      <w:r>
        <w:t xml:space="preserve">Developing, reviewing, and improving the QMS including control plans, work instructions, and FEMA</w:t>
      </w:r>
    </w:p>
    <w:p>
      <w:pPr>
        <w:pStyle w:val="Heading2"/>
      </w:pPr>
      <w:bookmarkStart w:id="23" w:name="qualifications-for-engineer-quality"/>
      <w:r>
        <w:t xml:space="preserve">Qualifications for engineer, quality</w:t>
      </w:r>
      <w:bookmarkEnd w:id="23"/>
    </w:p>
    <w:p>
      <w:pPr>
        <w:pStyle w:val="Compact"/>
        <w:numPr>
          <w:numId w:val="1002"/>
          <w:ilvl w:val="0"/>
        </w:numPr>
      </w:pPr>
      <w:r>
        <w:t xml:space="preserve">Application of engineering theory for problem analysis and countermeasure</w:t>
      </w:r>
    </w:p>
    <w:p>
      <w:pPr>
        <w:pStyle w:val="Compact"/>
        <w:numPr>
          <w:numId w:val="1002"/>
          <w:ilvl w:val="0"/>
        </w:numPr>
      </w:pPr>
      <w:r>
        <w:t xml:space="preserve">Presentation exposure</w:t>
      </w:r>
    </w:p>
    <w:p>
      <w:pPr>
        <w:pStyle w:val="Compact"/>
        <w:numPr>
          <w:numId w:val="1002"/>
          <w:ilvl w:val="0"/>
        </w:numPr>
      </w:pPr>
      <w:r>
        <w:t xml:space="preserve">Ability to complete quality problem solving</w:t>
      </w:r>
    </w:p>
    <w:p>
      <w:pPr>
        <w:pStyle w:val="Compact"/>
        <w:numPr>
          <w:numId w:val="1002"/>
          <w:ilvl w:val="0"/>
        </w:numPr>
      </w:pPr>
      <w:r>
        <w:t xml:space="preserve">Ability to use QC tools (SPC, Pareto, X-R Charts)</w:t>
      </w:r>
    </w:p>
    <w:p>
      <w:pPr>
        <w:pStyle w:val="Compact"/>
        <w:numPr>
          <w:numId w:val="1002"/>
          <w:ilvl w:val="0"/>
        </w:numPr>
      </w:pPr>
      <w:r>
        <w:t xml:space="preserve">Lean Six Sigma background strongly preferred</w:t>
      </w:r>
    </w:p>
    <w:p>
      <w:pPr>
        <w:pStyle w:val="Compact"/>
        <w:numPr>
          <w:numId w:val="1002"/>
          <w:ilvl w:val="0"/>
        </w:numPr>
      </w:pPr>
      <w:r>
        <w:t xml:space="preserve">Adherence to target and flexible on tactics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2021-10-28T13:16:18Z</dcterms:created>
  <dcterms:modified xsi:type="dcterms:W3CDTF">2021-10-28T13:16:18Z</dcterms:modified>
</cp:coreProperties>
</file>