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https://www.velvetjobs.com/job-descriptions/engineer-project-engineer-senior-engineer</w:t>
        </w:r>
      </w:hyperlink>
    </w:p>
    <w:p>
      <w:pPr>
        <w:pStyle w:val="Heading1"/>
      </w:pPr>
      <w:bookmarkStart w:id="21" w:name="example-of-engineer-project-engineer-senior-engineer-job-description"/>
      <w:r>
        <w:t xml:space="preserve">Example of Engineer / Project Engineer / Senior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engineer / project engineer / senior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project-engineer-senior-engineer"/>
      <w:r>
        <w:t xml:space="preserve">Responsibilities for engineer / project engineer /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internal architectects, designers and BIM specialists to develop schematic level handover packages to consultant design teams or design/build contractors</w:t>
      </w:r>
    </w:p>
    <w:p>
      <w:pPr>
        <w:pStyle w:val="Compact"/>
        <w:numPr>
          <w:numId w:val="1001"/>
          <w:ilvl w:val="0"/>
        </w:numPr>
      </w:pPr>
      <w:r>
        <w:t xml:space="preserve">Oversee the punch listing, testing, and commissioning of systems</w:t>
      </w:r>
    </w:p>
    <w:p>
      <w:pPr>
        <w:pStyle w:val="Compact"/>
        <w:numPr>
          <w:numId w:val="1001"/>
          <w:ilvl w:val="0"/>
        </w:numPr>
      </w:pPr>
      <w:r>
        <w:t xml:space="preserve">Direct and oversee product and process testing to ensure product reliability</w:t>
      </w:r>
    </w:p>
    <w:p>
      <w:pPr>
        <w:pStyle w:val="Compact"/>
        <w:numPr>
          <w:numId w:val="1001"/>
          <w:ilvl w:val="0"/>
        </w:numPr>
      </w:pPr>
      <w:r>
        <w:t xml:space="preserve">Report directly to the design director and global head of engineering jointly</w:t>
      </w:r>
    </w:p>
    <w:p>
      <w:pPr>
        <w:pStyle w:val="Compact"/>
        <w:numPr>
          <w:numId w:val="1001"/>
          <w:ilvl w:val="0"/>
        </w:numPr>
      </w:pPr>
      <w:r>
        <w:t xml:space="preserve">Manages new equipment purchases by working closely with vendors to ensure equipment meets manufacturing requirements</w:t>
      </w:r>
    </w:p>
    <w:p>
      <w:pPr>
        <w:pStyle w:val="Compact"/>
        <w:numPr>
          <w:numId w:val="1001"/>
          <w:ilvl w:val="0"/>
        </w:numPr>
      </w:pPr>
      <w:r>
        <w:t xml:space="preserve">Procure/Analyze competitive bids for equipment purchases and construction</w:t>
      </w:r>
    </w:p>
    <w:p>
      <w:pPr>
        <w:pStyle w:val="Compact"/>
        <w:numPr>
          <w:numId w:val="1001"/>
          <w:ilvl w:val="0"/>
        </w:numPr>
      </w:pPr>
      <w:r>
        <w:t xml:space="preserve">Coordinate check out/start-up activities</w:t>
      </w:r>
    </w:p>
    <w:p>
      <w:pPr>
        <w:pStyle w:val="Compact"/>
        <w:numPr>
          <w:numId w:val="1001"/>
          <w:ilvl w:val="0"/>
        </w:numPr>
      </w:pPr>
      <w:r>
        <w:t xml:space="preserve">On-time delivery of critical path items for projects Cost reduction, supplier changes and development projects</w:t>
      </w:r>
    </w:p>
    <w:p>
      <w:pPr>
        <w:pStyle w:val="Compact"/>
        <w:numPr>
          <w:numId w:val="1001"/>
          <w:ilvl w:val="0"/>
        </w:numPr>
      </w:pPr>
      <w:r>
        <w:t xml:space="preserve">Management of the project in accordance with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Management of the client and project stakeholders, ensuring effective business relationships are maintained throughout the project</w:t>
      </w:r>
    </w:p>
    <w:p>
      <w:pPr>
        <w:pStyle w:val="Heading2"/>
      </w:pPr>
      <w:bookmarkStart w:id="23" w:name="qualifications-for-engineer-project-engineer-senior-engineer"/>
      <w:r>
        <w:t xml:space="preserve">Qualifications for engineer / project engineer /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and monitoring of all project level schedules</w:t>
      </w:r>
    </w:p>
    <w:p>
      <w:pPr>
        <w:pStyle w:val="Compact"/>
        <w:numPr>
          <w:numId w:val="1002"/>
          <w:ilvl w:val="0"/>
        </w:numPr>
      </w:pPr>
      <w:r>
        <w:t xml:space="preserve">Review and approve all resources charged to the CA and assure their accuracy</w:t>
      </w:r>
    </w:p>
    <w:p>
      <w:pPr>
        <w:pStyle w:val="Compact"/>
        <w:numPr>
          <w:numId w:val="1002"/>
          <w:ilvl w:val="0"/>
        </w:numPr>
      </w:pPr>
      <w:r>
        <w:t xml:space="preserve">Prepare CA variance analyses and Estimates to Completion (ETC) for remaining CA work scope (generate ECRs as needed)</w:t>
      </w:r>
    </w:p>
    <w:p>
      <w:pPr>
        <w:pStyle w:val="Compact"/>
        <w:numPr>
          <w:numId w:val="1002"/>
          <w:ilvl w:val="0"/>
        </w:numPr>
      </w:pPr>
      <w:r>
        <w:t xml:space="preserve">At least 4-5 years of relevant (System or Project) Engineer experience</w:t>
      </w:r>
    </w:p>
    <w:p>
      <w:pPr>
        <w:pStyle w:val="Compact"/>
        <w:numPr>
          <w:numId w:val="1002"/>
          <w:ilvl w:val="0"/>
        </w:numPr>
      </w:pPr>
      <w:r>
        <w:t xml:space="preserve">Automatization knowledge</w:t>
      </w:r>
    </w:p>
    <w:p>
      <w:pPr>
        <w:pStyle w:val="Compact"/>
        <w:numPr>
          <w:numId w:val="1002"/>
          <w:ilvl w:val="0"/>
        </w:numPr>
      </w:pPr>
      <w:r>
        <w:t xml:space="preserve">Able to communicate at all required levels in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project-engineer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project-engineer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2021-10-28T13:27:28Z</dcterms:created>
  <dcterms:modified xsi:type="dcterms:W3CDTF">2021-10-28T13:27:28Z</dcterms:modified>
</cp:coreProperties>
</file>