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https://www.velvetjobs.com/job-descriptions/engineer-it</w:t>
        </w:r>
      </w:hyperlink>
    </w:p>
    <w:p>
      <w:pPr>
        <w:pStyle w:val="Heading1"/>
      </w:pPr>
      <w:bookmarkStart w:id="21" w:name="example-of-engineer-it-job-description"/>
      <w:r>
        <w:t xml:space="preserve">Example of Engineer, IT Job Description</w:t>
      </w:r>
      <w:bookmarkEnd w:id="21"/>
    </w:p>
    <w:p>
      <w:pPr>
        <w:pStyle w:val="Compact"/>
      </w:pPr>
      <w:r>
        <w:t xml:space="preserve">Our company is growing rapidly and is hiring for an engineer, 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it"/>
      <w:r>
        <w:t xml:space="preserve">Responsibilities for engineer,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 Administration – AD and GPO configuration, management and optimization</w:t>
      </w:r>
    </w:p>
    <w:p>
      <w:pPr>
        <w:pStyle w:val="Compact"/>
        <w:numPr>
          <w:numId w:val="1001"/>
          <w:ilvl w:val="0"/>
        </w:numPr>
      </w:pPr>
      <w:r>
        <w:t xml:space="preserve">Patch Management – using Altiris and similar tools</w:t>
      </w:r>
    </w:p>
    <w:p>
      <w:pPr>
        <w:pStyle w:val="Compact"/>
        <w:numPr>
          <w:numId w:val="1001"/>
          <w:ilvl w:val="0"/>
        </w:numPr>
      </w:pPr>
      <w:r>
        <w:t xml:space="preserve">VMware – Familiarity with virtual server environments and their deployment/ management</w:t>
      </w:r>
    </w:p>
    <w:p>
      <w:pPr>
        <w:pStyle w:val="Compact"/>
        <w:numPr>
          <w:numId w:val="1001"/>
          <w:ilvl w:val="0"/>
        </w:numPr>
      </w:pPr>
      <w:r>
        <w:t xml:space="preserve">Advanced Support - act as an escalation point and mentor for the IT Support team</w:t>
      </w:r>
    </w:p>
    <w:p>
      <w:pPr>
        <w:pStyle w:val="Compact"/>
        <w:numPr>
          <w:numId w:val="1001"/>
          <w:ilvl w:val="0"/>
        </w:numPr>
      </w:pPr>
      <w:r>
        <w:t xml:space="preserve">Communicating with departmental VMware stakeholders regarding current and future virtualization needs</w:t>
      </w:r>
    </w:p>
    <w:p>
      <w:pPr>
        <w:pStyle w:val="Compact"/>
        <w:numPr>
          <w:numId w:val="1001"/>
          <w:ilvl w:val="0"/>
        </w:numPr>
      </w:pPr>
      <w:r>
        <w:t xml:space="preserve">Assemble, manage, monitor and troubleshoot server class hardware</w:t>
      </w:r>
    </w:p>
    <w:p>
      <w:pPr>
        <w:pStyle w:val="Compact"/>
        <w:numPr>
          <w:numId w:val="1001"/>
          <w:ilvl w:val="0"/>
        </w:numPr>
      </w:pPr>
      <w:r>
        <w:t xml:space="preserve">Evaluate and recommend products and technologies</w:t>
      </w:r>
    </w:p>
    <w:p>
      <w:pPr>
        <w:pStyle w:val="Compact"/>
        <w:numPr>
          <w:numId w:val="1001"/>
          <w:ilvl w:val="0"/>
        </w:numPr>
      </w:pPr>
      <w:r>
        <w:t xml:space="preserve">Perform daily ticket maintenance and management</w:t>
      </w:r>
    </w:p>
    <w:p>
      <w:pPr>
        <w:pStyle w:val="Compact"/>
        <w:numPr>
          <w:numId w:val="1001"/>
          <w:ilvl w:val="0"/>
        </w:numPr>
      </w:pPr>
      <w:r>
        <w:t xml:space="preserve">Building of end-user computers</w:t>
      </w:r>
    </w:p>
    <w:p>
      <w:pPr>
        <w:pStyle w:val="Compact"/>
        <w:numPr>
          <w:numId w:val="1001"/>
          <w:ilvl w:val="0"/>
        </w:numPr>
      </w:pPr>
      <w:r>
        <w:t xml:space="preserve">Participate in the creation and maintenance of documentation, work instructions and configuration standards</w:t>
      </w:r>
    </w:p>
    <w:p>
      <w:pPr>
        <w:pStyle w:val="Heading2"/>
      </w:pPr>
      <w:bookmarkStart w:id="23" w:name="qualifications-for-engineer-it"/>
      <w:r>
        <w:t xml:space="preserve">Qualifications for engineer,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technical operations tools (BMC TrueSight, BMC Remedy, AppDynamic, Keynote, and CatchPoint) is a plus</w:t>
      </w:r>
    </w:p>
    <w:p>
      <w:pPr>
        <w:pStyle w:val="Compact"/>
        <w:numPr>
          <w:numId w:val="1002"/>
          <w:ilvl w:val="0"/>
        </w:numPr>
      </w:pPr>
      <w:r>
        <w:t xml:space="preserve">Comfortable with collaboration, open communication and reaching across</w:t>
      </w:r>
    </w:p>
    <w:p>
      <w:pPr>
        <w:pStyle w:val="Compact"/>
        <w:numPr>
          <w:numId w:val="1002"/>
          <w:ilvl w:val="0"/>
        </w:numPr>
      </w:pPr>
      <w:r>
        <w:t xml:space="preserve">Candidate must have more than 3-5 years of true industry experience within Security engineering to be considered</w:t>
      </w:r>
    </w:p>
    <w:p>
      <w:pPr>
        <w:pStyle w:val="Compact"/>
        <w:numPr>
          <w:numId w:val="1002"/>
          <w:ilvl w:val="0"/>
        </w:numPr>
      </w:pPr>
      <w:r>
        <w:t xml:space="preserve">Knowledge of the threat landscape and experience with attacks and mitigation methods</w:t>
      </w:r>
    </w:p>
    <w:p>
      <w:pPr>
        <w:pStyle w:val="Compact"/>
        <w:numPr>
          <w:numId w:val="1002"/>
          <w:ilvl w:val="0"/>
        </w:numPr>
      </w:pPr>
      <w:r>
        <w:t xml:space="preserve">Ability to develop tools using an interpreted programming language (PHP, Python, Ruby)</w:t>
      </w:r>
    </w:p>
    <w:p>
      <w:pPr>
        <w:pStyle w:val="Compact"/>
        <w:numPr>
          <w:numId w:val="1002"/>
          <w:ilvl w:val="0"/>
        </w:numPr>
      </w:pPr>
      <w:r>
        <w:t xml:space="preserve">At least 7-9 years of BI technology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2021-10-28T18:29:29Z</dcterms:created>
  <dcterms:modified xsi:type="dcterms:W3CDTF">2021-10-28T18:29:29Z</dcterms:modified>
</cp:coreProperties>
</file>