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https://www.velvetjobs.com/job-descriptions/engineer-engineering</w:t>
        </w:r>
      </w:hyperlink>
    </w:p>
    <w:p>
      <w:pPr>
        <w:pStyle w:val="Heading1"/>
      </w:pPr>
      <w:bookmarkStart w:id="21" w:name="example-of-engineer-engineering-job-description"/>
      <w:r>
        <w:t xml:space="preserve">Example of Engineer Engineering Job Description</w:t>
      </w:r>
      <w:bookmarkEnd w:id="21"/>
    </w:p>
    <w:p>
      <w:pPr>
        <w:pStyle w:val="Compact"/>
      </w:pPr>
      <w:r>
        <w:t xml:space="preserve">Our company is looking to fill the role of engineer engineering.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engineer-engineering"/>
      <w:r>
        <w:t xml:space="preserve">Responsibilities for engineer engineering</w:t>
      </w:r>
      <w:bookmarkEnd w:id="22"/>
    </w:p>
    <w:p>
      <w:pPr>
        <w:pStyle w:val="Compact"/>
        <w:numPr>
          <w:numId w:val="1001"/>
          <w:ilvl w:val="0"/>
        </w:numPr>
      </w:pPr>
      <w:r>
        <w:t xml:space="preserve">Responsible for end-to-end performance monitoring and ensure the network performance metrics and reliabilities KPIs are met</w:t>
      </w:r>
    </w:p>
    <w:p>
      <w:pPr>
        <w:pStyle w:val="Compact"/>
        <w:numPr>
          <w:numId w:val="1001"/>
          <w:ilvl w:val="0"/>
        </w:numPr>
      </w:pPr>
      <w:r>
        <w:t xml:space="preserve">Design, plan, develop and deploy cost-effective network services that meet Products specification and compliance to standards and best practices</w:t>
      </w:r>
    </w:p>
    <w:p>
      <w:pPr>
        <w:pStyle w:val="Compact"/>
        <w:numPr>
          <w:numId w:val="1001"/>
          <w:ilvl w:val="0"/>
        </w:numPr>
      </w:pPr>
      <w:r>
        <w:t xml:space="preserve">Responsible for technical evaluation, proof of concept of new technologies and ensure interoperability to our network</w:t>
      </w:r>
    </w:p>
    <w:p>
      <w:pPr>
        <w:pStyle w:val="Compact"/>
        <w:numPr>
          <w:numId w:val="1001"/>
          <w:ilvl w:val="0"/>
        </w:numPr>
      </w:pPr>
      <w:r>
        <w:t xml:space="preserve">Involve in procurement of equipment and ensure compliance with company’s procurement policies</w:t>
      </w:r>
    </w:p>
    <w:p>
      <w:pPr>
        <w:pStyle w:val="Compact"/>
        <w:numPr>
          <w:numId w:val="1001"/>
          <w:ilvl w:val="0"/>
        </w:numPr>
      </w:pPr>
      <w:r>
        <w:t xml:space="preserve">Responsible for change management process and change activities</w:t>
      </w:r>
    </w:p>
    <w:p>
      <w:pPr>
        <w:pStyle w:val="Compact"/>
        <w:numPr>
          <w:numId w:val="1001"/>
          <w:ilvl w:val="0"/>
        </w:numPr>
      </w:pPr>
      <w:r>
        <w:t xml:space="preserve">Provide timely independent assessment of lifecycle design review inputs, entry and exit criteria</w:t>
      </w:r>
    </w:p>
    <w:p>
      <w:pPr>
        <w:pStyle w:val="Compact"/>
        <w:numPr>
          <w:numId w:val="1001"/>
          <w:ilvl w:val="0"/>
        </w:numPr>
      </w:pPr>
      <w:r>
        <w:t xml:space="preserve">Provide independent authority during validation / verification activities</w:t>
      </w:r>
    </w:p>
    <w:p>
      <w:pPr>
        <w:pStyle w:val="Compact"/>
        <w:numPr>
          <w:numId w:val="1001"/>
          <w:ilvl w:val="0"/>
        </w:numPr>
      </w:pPr>
      <w:r>
        <w:t xml:space="preserve">Conduct regular analysis of Engineering data / metrics and initiate improvement as applicable</w:t>
      </w:r>
    </w:p>
    <w:p>
      <w:pPr>
        <w:pStyle w:val="Compact"/>
        <w:numPr>
          <w:numId w:val="1001"/>
          <w:ilvl w:val="0"/>
        </w:numPr>
      </w:pPr>
      <w:r>
        <w:t xml:space="preserve">Interface with other Quality functions to ensure the implementation of best practice</w:t>
      </w:r>
    </w:p>
    <w:p>
      <w:pPr>
        <w:pStyle w:val="Compact"/>
        <w:numPr>
          <w:numId w:val="1001"/>
          <w:ilvl w:val="0"/>
        </w:numPr>
      </w:pPr>
      <w:r>
        <w:t xml:space="preserve">Identify, develop and implement Continuous and business improvements opportunities that contribute to the Engineering objectives and the strategic business performance plan</w:t>
      </w:r>
    </w:p>
    <w:p>
      <w:pPr>
        <w:pStyle w:val="Heading2"/>
      </w:pPr>
      <w:bookmarkStart w:id="23" w:name="qualifications-for-engineer-engineering"/>
      <w:r>
        <w:t xml:space="preserve">Qualifications for engineer engineering</w:t>
      </w:r>
      <w:bookmarkEnd w:id="23"/>
    </w:p>
    <w:p>
      <w:pPr>
        <w:pStyle w:val="Compact"/>
        <w:numPr>
          <w:numId w:val="1002"/>
          <w:ilvl w:val="0"/>
        </w:numPr>
      </w:pPr>
      <w:r>
        <w:t xml:space="preserve">Experience with pulsed laser technology</w:t>
      </w:r>
    </w:p>
    <w:p>
      <w:pPr>
        <w:pStyle w:val="Compact"/>
        <w:numPr>
          <w:numId w:val="1002"/>
          <w:ilvl w:val="0"/>
        </w:numPr>
      </w:pPr>
      <w:r>
        <w:t xml:space="preserve">Must be a Solidworks-expert</w:t>
      </w:r>
    </w:p>
    <w:p>
      <w:pPr>
        <w:pStyle w:val="Compact"/>
        <w:numPr>
          <w:numId w:val="1002"/>
          <w:ilvl w:val="0"/>
        </w:numPr>
      </w:pPr>
      <w:r>
        <w:t xml:space="preserve">Associates degree in Design or Engineering from a two-year technical school or college</w:t>
      </w:r>
    </w:p>
    <w:p>
      <w:pPr>
        <w:pStyle w:val="Compact"/>
        <w:numPr>
          <w:numId w:val="1002"/>
          <w:ilvl w:val="0"/>
        </w:numPr>
      </w:pPr>
      <w:r>
        <w:t xml:space="preserve">Experience with metallurgical and plastic design requirements</w:t>
      </w:r>
    </w:p>
    <w:p>
      <w:pPr>
        <w:pStyle w:val="Compact"/>
        <w:numPr>
          <w:numId w:val="1002"/>
          <w:ilvl w:val="0"/>
        </w:numPr>
      </w:pPr>
      <w:r>
        <w:t xml:space="preserve">Ability to understand how and why mechanisms work</w:t>
      </w:r>
    </w:p>
    <w:p>
      <w:pPr>
        <w:pStyle w:val="Compact"/>
        <w:numPr>
          <w:numId w:val="1002"/>
          <w:ilvl w:val="0"/>
        </w:numPr>
      </w:pPr>
      <w:r>
        <w:t xml:space="preserve">With minimal supervision, demonstrate the ability to solve practical problems, interpret, resolving problems and issues using a variety of instructions or guides furnished in written, oral, diagram, or schedule form</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ngineer-engineer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ngineer-engineer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2021-10-28T18:38:23Z</dcterms:created>
  <dcterms:modified xsi:type="dcterms:W3CDTF">2021-10-28T18:38:23Z</dcterms:modified>
</cp:coreProperties>
</file>