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https://www.velvetjobs.com/job-descriptions/enablement-manager</w:t>
        </w:r>
      </w:hyperlink>
    </w:p>
    <w:p>
      <w:pPr>
        <w:pStyle w:val="Heading1"/>
      </w:pPr>
      <w:bookmarkStart w:id="21" w:name="example-of-enablement-manager-job-description"/>
      <w:r>
        <w:t xml:space="preserve">Example of Enablement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enablement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enablement-manager"/>
      <w:r>
        <w:t xml:space="preserve">Responsibilities for enablement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go-to-market efforts and day-to-day relationships with partners, finding creative and scalable ways to deliver results</w:t>
      </w:r>
    </w:p>
    <w:p>
      <w:pPr>
        <w:pStyle w:val="Compact"/>
        <w:numPr>
          <w:numId w:val="1001"/>
          <w:ilvl w:val="0"/>
        </w:numPr>
      </w:pPr>
      <w:r>
        <w:t xml:space="preserve">Design and lead new hire onboarding/training programs for Account Executives</w:t>
      </w:r>
    </w:p>
    <w:p>
      <w:pPr>
        <w:pStyle w:val="Compact"/>
        <w:numPr>
          <w:numId w:val="1001"/>
          <w:ilvl w:val="0"/>
        </w:numPr>
      </w:pPr>
      <w:r>
        <w:t xml:space="preserve">Continually evaluate the needs of the sales organization relative to Account Executive development needs</w:t>
      </w:r>
    </w:p>
    <w:p>
      <w:pPr>
        <w:pStyle w:val="Compact"/>
        <w:numPr>
          <w:numId w:val="1001"/>
          <w:ilvl w:val="0"/>
        </w:numPr>
      </w:pPr>
      <w:r>
        <w:t xml:space="preserve">Stay informed on internal tools, technology and selling methodology used to improve sales productivity</w:t>
      </w:r>
    </w:p>
    <w:p>
      <w:pPr>
        <w:pStyle w:val="Compact"/>
        <w:numPr>
          <w:numId w:val="1001"/>
          <w:ilvl w:val="0"/>
        </w:numPr>
      </w:pPr>
      <w:r>
        <w:t xml:space="preserve">Identify success trends and key wins and build necessary story telling forums and programs</w:t>
      </w:r>
    </w:p>
    <w:p>
      <w:pPr>
        <w:pStyle w:val="Compact"/>
        <w:numPr>
          <w:numId w:val="1001"/>
          <w:ilvl w:val="0"/>
        </w:numPr>
      </w:pPr>
      <w:r>
        <w:t xml:space="preserve">Educate sales teams on key successes, selling strategies, lessons learned, and unique value propositions</w:t>
      </w:r>
    </w:p>
    <w:p>
      <w:pPr>
        <w:pStyle w:val="Compact"/>
        <w:numPr>
          <w:numId w:val="1001"/>
          <w:ilvl w:val="0"/>
        </w:numPr>
      </w:pPr>
      <w:r>
        <w:t xml:space="preserve">Participate in creation, planning, project management and metrics/reporting for regional execution of sales enablement initiatives and programs</w:t>
      </w:r>
    </w:p>
    <w:p>
      <w:pPr>
        <w:pStyle w:val="Compact"/>
        <w:numPr>
          <w:numId w:val="1001"/>
          <w:ilvl w:val="0"/>
        </w:numPr>
      </w:pPr>
      <w:r>
        <w:t xml:space="preserve">Participate in sales team meetings to support sales leadership in reinforcing proper selling techniques</w:t>
      </w:r>
    </w:p>
    <w:p>
      <w:pPr>
        <w:pStyle w:val="Compact"/>
        <w:numPr>
          <w:numId w:val="1001"/>
          <w:ilvl w:val="0"/>
        </w:numPr>
      </w:pPr>
      <w:r>
        <w:t xml:space="preserve">Ensure the SOE platform supports and enables the go-to-market strategy, as defined by each business unit</w:t>
      </w:r>
    </w:p>
    <w:p>
      <w:pPr>
        <w:pStyle w:val="Compact"/>
        <w:numPr>
          <w:numId w:val="1001"/>
          <w:ilvl w:val="0"/>
        </w:numPr>
      </w:pPr>
      <w:r>
        <w:t xml:space="preserve">Plan, execute, communicate and manage the maintenance of existing workshops, newly identified workshops</w:t>
      </w:r>
    </w:p>
    <w:p>
      <w:pPr>
        <w:pStyle w:val="Heading2"/>
      </w:pPr>
      <w:bookmarkStart w:id="23" w:name="qualifications-for-enablement-manager"/>
      <w:r>
        <w:t xml:space="preserve">Qualifications for enablement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years’ experience serving in a pre-sales systems engineer role or an education delivery role</w:t>
      </w:r>
    </w:p>
    <w:p>
      <w:pPr>
        <w:pStyle w:val="Compact"/>
        <w:numPr>
          <w:numId w:val="1002"/>
          <w:ilvl w:val="0"/>
        </w:numPr>
      </w:pPr>
      <w:r>
        <w:t xml:space="preserve">5+ years of experience architecting or delivering IT capabilities</w:t>
      </w:r>
    </w:p>
    <w:p>
      <w:pPr>
        <w:pStyle w:val="Compact"/>
        <w:numPr>
          <w:numId w:val="1002"/>
          <w:ilvl w:val="0"/>
        </w:numPr>
      </w:pPr>
      <w:r>
        <w:t xml:space="preserve">5+ years of leadership or managerial experience</w:t>
      </w:r>
    </w:p>
    <w:p>
      <w:pPr>
        <w:pStyle w:val="Compact"/>
        <w:numPr>
          <w:numId w:val="1002"/>
          <w:ilvl w:val="0"/>
        </w:numPr>
      </w:pPr>
      <w:r>
        <w:t xml:space="preserve">5+ years of experience in retail and/or service integrated systems design and development</w:t>
      </w:r>
    </w:p>
    <w:p>
      <w:pPr>
        <w:pStyle w:val="Compact"/>
        <w:numPr>
          <w:numId w:val="1002"/>
          <w:ilvl w:val="0"/>
        </w:numPr>
      </w:pPr>
      <w:r>
        <w:t xml:space="preserve">Self-driven and results-oriented with strong will to succeed</w:t>
      </w:r>
    </w:p>
    <w:p>
      <w:pPr>
        <w:pStyle w:val="Compact"/>
        <w:numPr>
          <w:numId w:val="1002"/>
          <w:ilvl w:val="0"/>
        </w:numPr>
      </w:pPr>
      <w:r>
        <w:t xml:space="preserve">Knowledge about business model cooperation between IT vendor and partner channel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abl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abl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2021-10-28T13:28:31Z</dcterms:created>
  <dcterms:modified xsi:type="dcterms:W3CDTF">2021-10-28T13:28:31Z</dcterms:modified>
</cp:coreProperties>
</file>