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https://www.velvetjobs.com/job-descriptions/employment-specialist</w:t>
        </w:r>
      </w:hyperlink>
    </w:p>
    <w:p>
      <w:pPr>
        <w:pStyle w:val="Heading1"/>
      </w:pPr>
      <w:bookmarkStart w:id="21" w:name="example-of-employment-specialist-job-description"/>
      <w:r>
        <w:t xml:space="preserve">Example of Employment Specialist Job Description</w:t>
      </w:r>
      <w:bookmarkEnd w:id="21"/>
    </w:p>
    <w:p>
      <w:pPr>
        <w:pStyle w:val="Compact"/>
      </w:pPr>
      <w:r>
        <w:t xml:space="preserve">Our company is growing rapidly and is looking for an employment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ployment-specialist"/>
      <w:r>
        <w:t xml:space="preserve">Responsibilities for employment specialist</w:t>
      </w:r>
      <w:bookmarkEnd w:id="22"/>
    </w:p>
    <w:p>
      <w:pPr>
        <w:pStyle w:val="Compact"/>
        <w:numPr>
          <w:numId w:val="1001"/>
          <w:ilvl w:val="0"/>
        </w:numPr>
      </w:pPr>
      <w:r>
        <w:t xml:space="preserve">Collaborate with internal accounting team to research and resolve discrepancies</w:t>
      </w:r>
    </w:p>
    <w:p>
      <w:pPr>
        <w:pStyle w:val="Compact"/>
        <w:numPr>
          <w:numId w:val="1001"/>
          <w:ilvl w:val="0"/>
        </w:numPr>
      </w:pPr>
      <w:r>
        <w:t xml:space="preserve">Responsible for providing quality customer service by working cooperatively and jointly with our AskHR team to respond to requests from employees within the Bank</w:t>
      </w:r>
    </w:p>
    <w:p>
      <w:pPr>
        <w:pStyle w:val="Compact"/>
        <w:numPr>
          <w:numId w:val="1001"/>
          <w:ilvl w:val="0"/>
        </w:numPr>
      </w:pPr>
      <w:r>
        <w:t xml:space="preserve">Respond to communications to assist all areas of the Bank regarding disbursements and garnishment issues</w:t>
      </w:r>
    </w:p>
    <w:p>
      <w:pPr>
        <w:pStyle w:val="Compact"/>
        <w:numPr>
          <w:numId w:val="1001"/>
          <w:ilvl w:val="0"/>
        </w:numPr>
      </w:pPr>
      <w:r>
        <w:t xml:space="preserve">Knowledge of payroll best practices, applicable legislation related to paycheck preparation and a strong working knowledge of garnishments and federal and state compliance regulations</w:t>
      </w:r>
    </w:p>
    <w:p>
      <w:pPr>
        <w:pStyle w:val="Compact"/>
        <w:numPr>
          <w:numId w:val="1001"/>
          <w:ilvl w:val="0"/>
        </w:numPr>
      </w:pPr>
      <w:r>
        <w:t xml:space="preserve">Related duties and responsibilities as required</w:t>
      </w:r>
    </w:p>
    <w:p>
      <w:pPr>
        <w:pStyle w:val="Compact"/>
        <w:numPr>
          <w:numId w:val="1001"/>
          <w:ilvl w:val="0"/>
        </w:numPr>
      </w:pPr>
      <w:r>
        <w:t xml:space="preserve">Participates in the career management team to address the needs of the career transition and placement plan of each student</w:t>
      </w:r>
    </w:p>
    <w:p>
      <w:pPr>
        <w:pStyle w:val="Compact"/>
        <w:numPr>
          <w:numId w:val="1001"/>
          <w:ilvl w:val="0"/>
        </w:numPr>
      </w:pPr>
      <w:r>
        <w:t xml:space="preserve">Maintains accountability for students on WBL</w:t>
      </w:r>
    </w:p>
    <w:p>
      <w:pPr>
        <w:pStyle w:val="Compact"/>
        <w:numPr>
          <w:numId w:val="1001"/>
          <w:ilvl w:val="0"/>
        </w:numPr>
      </w:pPr>
      <w:r>
        <w:t xml:space="preserve">Utilizes community resources as needed to help place students and provide supportive services</w:t>
      </w:r>
    </w:p>
    <w:p>
      <w:pPr>
        <w:pStyle w:val="Compact"/>
        <w:numPr>
          <w:numId w:val="1001"/>
          <w:ilvl w:val="0"/>
        </w:numPr>
      </w:pPr>
      <w:r>
        <w:t xml:space="preserve">Assesses placement and support needs of separating students, contact employers, worksource centers, , to arrange for interviews and other activities to promote placement</w:t>
      </w:r>
    </w:p>
    <w:p>
      <w:pPr>
        <w:pStyle w:val="Compact"/>
        <w:numPr>
          <w:numId w:val="1001"/>
          <w:ilvl w:val="0"/>
        </w:numPr>
      </w:pPr>
      <w:r>
        <w:t xml:space="preserve">Places separating students in jobs, military or school directly prior to departure from the center or coordinate placement services with appropriate 3rd party contractor staff</w:t>
      </w:r>
    </w:p>
    <w:p>
      <w:pPr>
        <w:pStyle w:val="Heading2"/>
      </w:pPr>
      <w:bookmarkStart w:id="23" w:name="qualifications-for-employment-specialist"/>
      <w:r>
        <w:t xml:space="preserve">Qualifications for employment specialist</w:t>
      </w:r>
      <w:bookmarkEnd w:id="23"/>
    </w:p>
    <w:p>
      <w:pPr>
        <w:pStyle w:val="Compact"/>
        <w:numPr>
          <w:numId w:val="1002"/>
          <w:ilvl w:val="0"/>
        </w:numPr>
      </w:pPr>
      <w:r>
        <w:t xml:space="preserve">Minimum of 5 years payroll processing experience within a large multistate company</w:t>
      </w:r>
    </w:p>
    <w:p>
      <w:pPr>
        <w:pStyle w:val="Compact"/>
        <w:numPr>
          <w:numId w:val="1002"/>
          <w:ilvl w:val="0"/>
        </w:numPr>
      </w:pPr>
      <w:r>
        <w:t xml:space="preserve">Experience with Workday Payroll System preferred</w:t>
      </w:r>
    </w:p>
    <w:p>
      <w:pPr>
        <w:pStyle w:val="Compact"/>
        <w:numPr>
          <w:numId w:val="1002"/>
          <w:ilvl w:val="0"/>
        </w:numPr>
      </w:pPr>
      <w:r>
        <w:t xml:space="preserve">Experience with Workforce Timekeeping System preferred</w:t>
      </w:r>
    </w:p>
    <w:p>
      <w:pPr>
        <w:pStyle w:val="Compact"/>
        <w:numPr>
          <w:numId w:val="1002"/>
          <w:ilvl w:val="0"/>
        </w:numPr>
      </w:pPr>
      <w:r>
        <w:t xml:space="preserve">Possess and demonstrate excellent interpersonal skills and strong leadership ability</w:t>
      </w:r>
    </w:p>
    <w:p>
      <w:pPr>
        <w:pStyle w:val="Compact"/>
        <w:numPr>
          <w:numId w:val="1002"/>
          <w:ilvl w:val="0"/>
        </w:numPr>
      </w:pPr>
      <w:r>
        <w:t xml:space="preserve">Ability to complete high priority projects and activities with time sensitive deadlines</w:t>
      </w:r>
    </w:p>
    <w:p>
      <w:pPr>
        <w:pStyle w:val="Compact"/>
        <w:numPr>
          <w:numId w:val="1002"/>
          <w:ilvl w:val="0"/>
        </w:numPr>
      </w:pPr>
      <w:r>
        <w:t xml:space="preserve">Ability to work in a complex and rapidly 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2021-10-28T12:56:42Z</dcterms:created>
  <dcterms:modified xsi:type="dcterms:W3CDTF">2021-10-28T12:56:42Z</dcterms:modified>
</cp:coreProperties>
</file>