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https://www.velvetjobs.com/job-descriptions/emergency-room</w:t>
        </w:r>
      </w:hyperlink>
    </w:p>
    <w:p>
      <w:pPr>
        <w:pStyle w:val="Heading1"/>
      </w:pPr>
      <w:bookmarkStart w:id="21" w:name="example-of-emergency-room-job-description"/>
      <w:r>
        <w:t xml:space="preserve">Example of Emergency Room Job Description</w:t>
      </w:r>
      <w:bookmarkEnd w:id="21"/>
    </w:p>
    <w:p>
      <w:pPr>
        <w:pStyle w:val="Compact"/>
      </w:pPr>
      <w:r>
        <w:t xml:space="preserve">Our innovative and growing company is looking to fill the role of emergency room.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mergency-room"/>
      <w:r>
        <w:t xml:space="preserve">Responsibilities for emergency room</w:t>
      </w:r>
      <w:bookmarkEnd w:id="22"/>
    </w:p>
    <w:p>
      <w:pPr>
        <w:pStyle w:val="Compact"/>
        <w:numPr>
          <w:numId w:val="1001"/>
          <w:ilvl w:val="0"/>
        </w:numPr>
      </w:pPr>
      <w:r>
        <w:t xml:space="preserve">Administers direct and indirect care based on scientific priniciples and guided by the established policies and procedures of Fairview Park Hospital</w:t>
      </w:r>
    </w:p>
    <w:p>
      <w:pPr>
        <w:pStyle w:val="Compact"/>
        <w:numPr>
          <w:numId w:val="1001"/>
          <w:ilvl w:val="0"/>
        </w:numPr>
      </w:pPr>
      <w:r>
        <w:t xml:space="preserve">Perform patient care duties utilizing a team approach in collaboration with the RN’s, MD’s, and other team members of the comprehensive care team</w:t>
      </w:r>
    </w:p>
    <w:p>
      <w:pPr>
        <w:pStyle w:val="Compact"/>
        <w:numPr>
          <w:numId w:val="1001"/>
          <w:ilvl w:val="0"/>
        </w:numPr>
      </w:pPr>
      <w:r>
        <w:t xml:space="preserve">Place patient on cardiac monitor, identify potential life threatening arrhythmias and report immediately to the appropriate provider, pulse oximetry measurement, set up rooms for special procedures (pelvic, exams, ENT, sutures), apply splints and teach crutch walking</w:t>
      </w:r>
    </w:p>
    <w:p>
      <w:pPr>
        <w:pStyle w:val="Compact"/>
        <w:numPr>
          <w:numId w:val="1001"/>
          <w:ilvl w:val="0"/>
        </w:numPr>
      </w:pPr>
      <w:r>
        <w:t xml:space="preserve">Enters and updates the ED tracking board promptly to communicate with staff</w:t>
      </w:r>
    </w:p>
    <w:p>
      <w:pPr>
        <w:pStyle w:val="Compact"/>
        <w:numPr>
          <w:numId w:val="1001"/>
          <w:ilvl w:val="0"/>
        </w:numPr>
      </w:pPr>
      <w:r>
        <w:t xml:space="preserve">Document/maintain patient record as appropriate</w:t>
      </w:r>
    </w:p>
    <w:p>
      <w:pPr>
        <w:pStyle w:val="Compact"/>
        <w:numPr>
          <w:numId w:val="1001"/>
          <w:ilvl w:val="0"/>
        </w:numPr>
      </w:pPr>
      <w:r>
        <w:t xml:space="preserve">Take and record temperature, pulse, respiration rates, blood pressures, oxygen saturation, weights, heights, and intake-output measurements</w:t>
      </w:r>
    </w:p>
    <w:p>
      <w:pPr>
        <w:pStyle w:val="Compact"/>
        <w:numPr>
          <w:numId w:val="1001"/>
          <w:ilvl w:val="0"/>
        </w:numPr>
      </w:pPr>
      <w:r>
        <w:t xml:space="preserve">Completes all items / activities on “TECH CHECKLIST of DAILY ACTIVITIES” as applicable</w:t>
      </w:r>
    </w:p>
    <w:p>
      <w:pPr>
        <w:pStyle w:val="Compact"/>
        <w:numPr>
          <w:numId w:val="1001"/>
          <w:ilvl w:val="0"/>
        </w:numPr>
      </w:pPr>
      <w:r>
        <w:t xml:space="preserve">Orders patient care supplies and keeps patient care supplies stocked in proper amounts in rooms, carts and other areas as appropriate</w:t>
      </w:r>
    </w:p>
    <w:p>
      <w:pPr>
        <w:pStyle w:val="Compact"/>
        <w:numPr>
          <w:numId w:val="1001"/>
          <w:ilvl w:val="0"/>
        </w:numPr>
      </w:pPr>
      <w:r>
        <w:t xml:space="preserve">Cleans and wraps instruments to transport to sterile processing with ability to correctly identify and replace proper surgical instruments on appropriate trays</w:t>
      </w:r>
    </w:p>
    <w:p>
      <w:pPr>
        <w:pStyle w:val="Compact"/>
        <w:numPr>
          <w:numId w:val="1001"/>
          <w:ilvl w:val="0"/>
        </w:numPr>
      </w:pPr>
      <w:r>
        <w:t xml:space="preserve">Assists in maintaining a safe environment, which may include checking equipment daily for proper function and reporting equipment that is out of order, appropriate handling of linen and storing of supplies</w:t>
      </w:r>
    </w:p>
    <w:p>
      <w:pPr>
        <w:pStyle w:val="Heading2"/>
      </w:pPr>
      <w:bookmarkStart w:id="23" w:name="qualifications-for-emergency-room"/>
      <w:r>
        <w:t xml:space="preserve">Qualifications for emergency room</w:t>
      </w:r>
      <w:bookmarkEnd w:id="23"/>
    </w:p>
    <w:p>
      <w:pPr>
        <w:pStyle w:val="Compact"/>
        <w:numPr>
          <w:numId w:val="1002"/>
          <w:ilvl w:val="0"/>
        </w:numPr>
      </w:pPr>
      <w:r>
        <w:t xml:space="preserve">Minimum 1-2 years of experience in a hospital Emergency Room required</w:t>
      </w:r>
    </w:p>
    <w:p>
      <w:pPr>
        <w:pStyle w:val="Compact"/>
        <w:numPr>
          <w:numId w:val="1002"/>
          <w:ilvl w:val="0"/>
        </w:numPr>
      </w:pPr>
      <w:r>
        <w:t xml:space="preserve">ER work experience</w:t>
      </w:r>
    </w:p>
    <w:p>
      <w:pPr>
        <w:pStyle w:val="Compact"/>
        <w:numPr>
          <w:numId w:val="1002"/>
          <w:ilvl w:val="0"/>
        </w:numPr>
      </w:pPr>
      <w:r>
        <w:t xml:space="preserve">Current certification as an EMT P or successfully passed Paramedic exam post-military service</w:t>
      </w:r>
    </w:p>
    <w:p>
      <w:pPr>
        <w:pStyle w:val="Compact"/>
        <w:numPr>
          <w:numId w:val="1002"/>
          <w:ilvl w:val="0"/>
        </w:numPr>
      </w:pPr>
      <w:r>
        <w:t xml:space="preserve">CPR, ACLS and PALS (within 6 months of hire)</w:t>
      </w:r>
    </w:p>
    <w:p>
      <w:pPr>
        <w:pStyle w:val="Compact"/>
        <w:numPr>
          <w:numId w:val="1002"/>
          <w:ilvl w:val="0"/>
        </w:numPr>
      </w:pPr>
      <w:r>
        <w:t xml:space="preserve">ER RN work experience</w:t>
      </w:r>
    </w:p>
    <w:p>
      <w:pPr>
        <w:pStyle w:val="Compact"/>
        <w:numPr>
          <w:numId w:val="1002"/>
          <w:ilvl w:val="0"/>
        </w:numPr>
      </w:pPr>
      <w:r>
        <w:t xml:space="preserve">Previous ER/Critical Care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mergency-roo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mergency-ro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2021-10-28T18:33:05Z</dcterms:created>
  <dcterms:modified xsi:type="dcterms:W3CDTF">2021-10-28T18:33:05Z</dcterms:modified>
</cp:coreProperties>
</file>