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https://www.velvetjobs.com/job-descriptions/electrician</w:t>
        </w:r>
      </w:hyperlink>
    </w:p>
    <w:p>
      <w:pPr>
        <w:pStyle w:val="Heading1"/>
      </w:pPr>
      <w:bookmarkStart w:id="21" w:name="example-of-electrician-job-description"/>
      <w:r>
        <w:t xml:space="preserve">Example of Electrician Job Description</w:t>
      </w:r>
      <w:bookmarkEnd w:id="21"/>
    </w:p>
    <w:p>
      <w:pPr>
        <w:pStyle w:val="Compact"/>
      </w:pPr>
      <w:r>
        <w:t xml:space="preserve">Our growing company is searching for experienced candidates for the position of electrician.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ctrician"/>
      <w:r>
        <w:t xml:space="preserve">Responsibilities for electrician</w:t>
      </w:r>
      <w:bookmarkEnd w:id="22"/>
    </w:p>
    <w:p>
      <w:pPr>
        <w:pStyle w:val="Compact"/>
        <w:numPr>
          <w:numId w:val="1001"/>
          <w:ilvl w:val="0"/>
        </w:numPr>
      </w:pPr>
      <w:r>
        <w:t xml:space="preserve">Read blueprints, wiring diagrams, schematic drawings, or engineering instructions for assembling or connecting electronic units, applying knowledge of electronic theory and components</w:t>
      </w:r>
    </w:p>
    <w:p>
      <w:pPr>
        <w:pStyle w:val="Compact"/>
        <w:numPr>
          <w:numId w:val="1001"/>
          <w:ilvl w:val="0"/>
        </w:numPr>
      </w:pPr>
      <w:r>
        <w:t xml:space="preserve">Adjust or replace defective or improperly functioning components, using hand tools or soldering iron</w:t>
      </w:r>
    </w:p>
    <w:p>
      <w:pPr>
        <w:pStyle w:val="Compact"/>
        <w:numPr>
          <w:numId w:val="1001"/>
          <w:ilvl w:val="0"/>
        </w:numPr>
      </w:pPr>
      <w:r>
        <w:t xml:space="preserve">Assemble, test, or maintain electronic components, according to engineering instructions, technical manuals, or knowledge of electronics, using hand or power tools</w:t>
      </w:r>
    </w:p>
    <w:p>
      <w:pPr>
        <w:pStyle w:val="Compact"/>
        <w:numPr>
          <w:numId w:val="1001"/>
          <w:ilvl w:val="0"/>
        </w:numPr>
      </w:pPr>
      <w:r>
        <w:t xml:space="preserve">Perform preventative maintenance or calibration of equipment or systems</w:t>
      </w:r>
    </w:p>
    <w:p>
      <w:pPr>
        <w:pStyle w:val="Compact"/>
        <w:numPr>
          <w:numId w:val="1001"/>
          <w:ilvl w:val="0"/>
        </w:numPr>
      </w:pPr>
      <w:r>
        <w:t xml:space="preserve">Provide support and education, working with users to identify needs, determine sources of problems, or to provide information on product use</w:t>
      </w:r>
    </w:p>
    <w:p>
      <w:pPr>
        <w:pStyle w:val="Compact"/>
        <w:numPr>
          <w:numId w:val="1001"/>
          <w:ilvl w:val="0"/>
        </w:numPr>
      </w:pPr>
      <w:r>
        <w:t xml:space="preserve">Will include other tasks as necessary for the operation of the department and the plant</w:t>
      </w:r>
    </w:p>
    <w:p>
      <w:pPr>
        <w:pStyle w:val="Compact"/>
        <w:numPr>
          <w:numId w:val="1001"/>
          <w:ilvl w:val="0"/>
        </w:numPr>
      </w:pPr>
      <w:r>
        <w:t xml:space="preserve">Perform all work assignments in a neat and quality manner</w:t>
      </w:r>
    </w:p>
    <w:p>
      <w:pPr>
        <w:pStyle w:val="Compact"/>
        <w:numPr>
          <w:numId w:val="1001"/>
          <w:ilvl w:val="0"/>
        </w:numPr>
      </w:pPr>
      <w:r>
        <w:t xml:space="preserve">Charge material out per Atkinson procedures</w:t>
      </w:r>
    </w:p>
    <w:p>
      <w:pPr>
        <w:pStyle w:val="Compact"/>
        <w:numPr>
          <w:numId w:val="1001"/>
          <w:ilvl w:val="0"/>
        </w:numPr>
      </w:pPr>
      <w:r>
        <w:t xml:space="preserve">Ability to carry out supervisor instructions in accordance with Atkinson policies and procedures</w:t>
      </w:r>
    </w:p>
    <w:p>
      <w:pPr>
        <w:pStyle w:val="Compact"/>
        <w:numPr>
          <w:numId w:val="1001"/>
          <w:ilvl w:val="0"/>
        </w:numPr>
      </w:pPr>
      <w:r>
        <w:t xml:space="preserve">Comply with the company’s work rules and policies as explained in the company Employee Handbook, Facility Policies and Procedures manual and the Statement of Work</w:t>
      </w:r>
    </w:p>
    <w:p>
      <w:pPr>
        <w:pStyle w:val="Heading2"/>
      </w:pPr>
      <w:bookmarkStart w:id="23" w:name="qualifications-for-electrician"/>
      <w:r>
        <w:t xml:space="preserve">Qualifications for electrician</w:t>
      </w:r>
      <w:bookmarkEnd w:id="23"/>
    </w:p>
    <w:p>
      <w:pPr>
        <w:pStyle w:val="Compact"/>
        <w:numPr>
          <w:numId w:val="1002"/>
          <w:ilvl w:val="0"/>
        </w:numPr>
      </w:pPr>
      <w:r>
        <w:t xml:space="preserve">Understanding electrical controls and circuitry</w:t>
      </w:r>
    </w:p>
    <w:p>
      <w:pPr>
        <w:pStyle w:val="Compact"/>
        <w:numPr>
          <w:numId w:val="1002"/>
          <w:ilvl w:val="0"/>
        </w:numPr>
      </w:pPr>
      <w:r>
        <w:t xml:space="preserve">4 – 6 years of commercial electrical experience</w:t>
      </w:r>
    </w:p>
    <w:p>
      <w:pPr>
        <w:pStyle w:val="Compact"/>
        <w:numPr>
          <w:numId w:val="1002"/>
          <w:ilvl w:val="0"/>
        </w:numPr>
      </w:pPr>
      <w:r>
        <w:t xml:space="preserve">Applicable Electrician experience</w:t>
      </w:r>
    </w:p>
    <w:p>
      <w:pPr>
        <w:pStyle w:val="Compact"/>
        <w:numPr>
          <w:numId w:val="1002"/>
          <w:ilvl w:val="0"/>
        </w:numPr>
      </w:pPr>
      <w:r>
        <w:t xml:space="preserve">Perform electrical and electro-mechanical preventive and corrective maintenance</w:t>
      </w:r>
    </w:p>
    <w:p>
      <w:pPr>
        <w:pStyle w:val="Compact"/>
        <w:numPr>
          <w:numId w:val="1002"/>
          <w:ilvl w:val="0"/>
        </w:numPr>
      </w:pPr>
      <w:r>
        <w:t xml:space="preserve">Perform troubleshooting and minor repair of HVAC equipment, chiller systems and other auxiliary manufacturing equipment</w:t>
      </w:r>
    </w:p>
    <w:p>
      <w:pPr>
        <w:pStyle w:val="Compact"/>
        <w:numPr>
          <w:numId w:val="1002"/>
          <w:ilvl w:val="0"/>
        </w:numPr>
      </w:pPr>
      <w:r>
        <w:t xml:space="preserve">Strong knowledge of AC induction motors, controls, sensors, mechanical systems, and troubleshooting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2021-10-28T13:12:22Z</dcterms:created>
  <dcterms:modified xsi:type="dcterms:W3CDTF">2021-10-28T13:12:22Z</dcterms:modified>
</cp:coreProperties>
</file>