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https://www.velvetjobs.com/job-descriptions/electrical-maintenance-engineer</w:t>
        </w:r>
      </w:hyperlink>
    </w:p>
    <w:p>
      <w:pPr>
        <w:pStyle w:val="Heading1"/>
      </w:pPr>
      <w:bookmarkStart w:id="21" w:name="example-of-electrical-maintenance-engineer-job-description"/>
      <w:r>
        <w:t xml:space="preserve">Example of Electrical Maintenance Engineer Job Description</w:t>
      </w:r>
      <w:bookmarkEnd w:id="21"/>
    </w:p>
    <w:p>
      <w:pPr>
        <w:pStyle w:val="Compact"/>
      </w:pPr>
      <w:r>
        <w:t xml:space="preserve">Our company is growing rapidly and is hiring for an electrical maintenance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al-maintenance-engineer"/>
      <w:r>
        <w:t xml:space="preserve">Responsibilities for electrical maintenance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compliance with appropriate regulations at all times (including but not limited to the IEE Wiring Regulations, F Gas Regulations, Gas Safe Regulations), and that the appropriate materials are used</w:t>
      </w:r>
    </w:p>
    <w:p>
      <w:pPr>
        <w:pStyle w:val="Compact"/>
        <w:numPr>
          <w:numId w:val="1001"/>
          <w:ilvl w:val="0"/>
        </w:numPr>
      </w:pPr>
      <w:r>
        <w:t xml:space="preserve">Implement and maintain maintenance schedule and practices and procedures, for all equipment such as extruders, paint booths, cable machines, process equipment, packaging machinery</w:t>
      </w:r>
    </w:p>
    <w:p>
      <w:pPr>
        <w:pStyle w:val="Compact"/>
        <w:numPr>
          <w:numId w:val="1001"/>
          <w:ilvl w:val="0"/>
        </w:numPr>
      </w:pPr>
      <w:r>
        <w:t xml:space="preserve">Develop cost estimates and monitor work to ensure compliance with project budget</w:t>
      </w:r>
    </w:p>
    <w:p>
      <w:pPr>
        <w:pStyle w:val="Compact"/>
        <w:numPr>
          <w:numId w:val="1001"/>
          <w:ilvl w:val="0"/>
        </w:numPr>
      </w:pPr>
      <w:r>
        <w:t xml:space="preserve">Travel to project location may be required for design, construction and commissioning</w:t>
      </w:r>
    </w:p>
    <w:p>
      <w:pPr>
        <w:pStyle w:val="Compact"/>
        <w:numPr>
          <w:numId w:val="1001"/>
          <w:ilvl w:val="0"/>
        </w:numPr>
      </w:pPr>
      <w:r>
        <w:t xml:space="preserve">Provide excellent communication and customer service to the client</w:t>
      </w:r>
    </w:p>
    <w:p>
      <w:pPr>
        <w:pStyle w:val="Compact"/>
        <w:numPr>
          <w:numId w:val="1001"/>
          <w:ilvl w:val="0"/>
        </w:numPr>
      </w:pPr>
      <w:r>
        <w:t xml:space="preserve">To follow all company procedures including following all company health and safety requirements</w:t>
      </w:r>
    </w:p>
    <w:p>
      <w:pPr>
        <w:pStyle w:val="Compact"/>
        <w:numPr>
          <w:numId w:val="1001"/>
          <w:ilvl w:val="0"/>
        </w:numPr>
      </w:pPr>
      <w:r>
        <w:t xml:space="preserve">Ensure you comply with risk assessments, method statements and the on-site risk-register</w:t>
      </w:r>
    </w:p>
    <w:p>
      <w:pPr>
        <w:pStyle w:val="Compact"/>
        <w:numPr>
          <w:numId w:val="1001"/>
          <w:ilvl w:val="0"/>
        </w:numPr>
      </w:pPr>
      <w:r>
        <w:t xml:space="preserve">Ensure the correct operation of all M&amp;E assets within all of the clients sites</w:t>
      </w:r>
    </w:p>
    <w:p>
      <w:pPr>
        <w:pStyle w:val="Compact"/>
        <w:numPr>
          <w:numId w:val="1001"/>
          <w:ilvl w:val="0"/>
        </w:numPr>
      </w:pPr>
      <w:r>
        <w:t xml:space="preserve">To identify further opportunities for completion whilst undertaking existing reactive WOs, completing other jobs operating a 360 degree view when you walk onto the Client’s site</w:t>
      </w:r>
    </w:p>
    <w:p>
      <w:pPr>
        <w:pStyle w:val="Compact"/>
        <w:numPr>
          <w:numId w:val="1001"/>
          <w:ilvl w:val="0"/>
        </w:numPr>
      </w:pPr>
      <w:r>
        <w:t xml:space="preserve">Completion of required documentation as specified in relevant standards and regulations to maintain 100% statutory compliance at all times</w:t>
      </w:r>
    </w:p>
    <w:p>
      <w:pPr>
        <w:pStyle w:val="Heading2"/>
      </w:pPr>
      <w:bookmarkStart w:id="23" w:name="qualifications-for-electrical-maintenance-engineer"/>
      <w:r>
        <w:t xml:space="preserve">Qualifications for electrical maintenance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of engineering experience in a manufacturing or chemical plant, or similar industry type experience</w:t>
      </w:r>
    </w:p>
    <w:p>
      <w:pPr>
        <w:pStyle w:val="Compact"/>
        <w:numPr>
          <w:numId w:val="1002"/>
          <w:ilvl w:val="0"/>
        </w:numPr>
      </w:pPr>
      <w:r>
        <w:t xml:space="preserve">Oral and written communication skills must be clear, concise, and convincing</w:t>
      </w:r>
    </w:p>
    <w:p>
      <w:pPr>
        <w:pStyle w:val="Compact"/>
        <w:numPr>
          <w:numId w:val="1002"/>
          <w:ilvl w:val="0"/>
        </w:numPr>
      </w:pPr>
      <w:r>
        <w:t xml:space="preserve">Presentation skills critical to influence derived outcome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management of projects</w:t>
      </w:r>
    </w:p>
    <w:p>
      <w:pPr>
        <w:pStyle w:val="Compact"/>
        <w:numPr>
          <w:numId w:val="1002"/>
          <w:ilvl w:val="0"/>
        </w:numPr>
      </w:pPr>
      <w:r>
        <w:t xml:space="preserve">Position is in a manufacturing environment, which requires the ability to ascend and descend stairs on a periodic basis</w:t>
      </w:r>
    </w:p>
    <w:p>
      <w:pPr>
        <w:pStyle w:val="Compact"/>
        <w:numPr>
          <w:numId w:val="1002"/>
          <w:ilvl w:val="0"/>
        </w:numPr>
      </w:pPr>
      <w:r>
        <w:t xml:space="preserve">Use of a Full Face Respirator / Self Contained Breathing Apparatus, and Level-A Suit required for work with Highly Hazardous Materials, if applicable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mainten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mainten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2021-10-28T13:10:49Z</dcterms:created>
  <dcterms:modified xsi:type="dcterms:W3CDTF">2021-10-28T13:10:49Z</dcterms:modified>
</cp:coreProperties>
</file>