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https://www.velvetjobs.com/job-descriptions/ehs-advisor</w:t>
        </w:r>
      </w:hyperlink>
    </w:p>
    <w:p>
      <w:pPr>
        <w:pStyle w:val="Heading1"/>
      </w:pPr>
      <w:bookmarkStart w:id="21" w:name="example-of-ehs-advisor-job-description"/>
      <w:r>
        <w:t xml:space="preserve">Example of EHS Advisor Job Description</w:t>
      </w:r>
      <w:bookmarkEnd w:id="21"/>
    </w:p>
    <w:p>
      <w:pPr>
        <w:pStyle w:val="Compact"/>
      </w:pPr>
      <w:r>
        <w:t xml:space="preserve">Our company is searching for experienced candidates for the position of EHS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hs-advisor"/>
      <w:r>
        <w:t xml:space="preserve">Responsibilities for EHS advisor</w:t>
      </w:r>
      <w:bookmarkEnd w:id="22"/>
    </w:p>
    <w:p>
      <w:pPr>
        <w:pStyle w:val="Compact"/>
        <w:numPr>
          <w:numId w:val="1001"/>
          <w:ilvl w:val="0"/>
        </w:numPr>
      </w:pPr>
      <w:r>
        <w:t xml:space="preserve">Ensure relevant health, safety and environmental records</w:t>
      </w:r>
    </w:p>
    <w:p>
      <w:pPr>
        <w:pStyle w:val="Compact"/>
        <w:numPr>
          <w:numId w:val="1001"/>
          <w:ilvl w:val="0"/>
        </w:numPr>
      </w:pPr>
      <w:r>
        <w:t xml:space="preserve">Establish programs to manage the site’s different EHS risks and impacts, coordinated within an overall EHS Management system</w:t>
      </w:r>
    </w:p>
    <w:p>
      <w:pPr>
        <w:pStyle w:val="Compact"/>
        <w:numPr>
          <w:numId w:val="1001"/>
          <w:ilvl w:val="0"/>
        </w:numPr>
      </w:pPr>
      <w:r>
        <w:t xml:space="preserve">Coordinate business continuity, emergency response, and crisis management plans</w:t>
      </w:r>
    </w:p>
    <w:p>
      <w:pPr>
        <w:pStyle w:val="Compact"/>
        <w:numPr>
          <w:numId w:val="1001"/>
          <w:ilvl w:val="0"/>
        </w:numPr>
      </w:pPr>
      <w:r>
        <w:t xml:space="preserve">Develop/implement SH&amp;E procedures for successful project completion</w:t>
      </w:r>
    </w:p>
    <w:p>
      <w:pPr>
        <w:pStyle w:val="Compact"/>
        <w:numPr>
          <w:numId w:val="1001"/>
          <w:ilvl w:val="0"/>
        </w:numPr>
      </w:pPr>
      <w:r>
        <w:t xml:space="preserve">Implement and communicate all necessary SH&amp;E strategies within assigned area</w:t>
      </w:r>
    </w:p>
    <w:p>
      <w:pPr>
        <w:pStyle w:val="Compact"/>
        <w:numPr>
          <w:numId w:val="1001"/>
          <w:ilvl w:val="0"/>
        </w:numPr>
      </w:pPr>
      <w:r>
        <w:t xml:space="preserve">Conduct routine SH&amp;E inspections (formal and non-formal) within assigned area of responsibility</w:t>
      </w:r>
    </w:p>
    <w:p>
      <w:pPr>
        <w:pStyle w:val="Compact"/>
        <w:numPr>
          <w:numId w:val="1001"/>
          <w:ilvl w:val="0"/>
        </w:numPr>
      </w:pPr>
      <w:r>
        <w:t xml:space="preserve">Work with SH&amp;E lead and line management to develop an SH&amp;E culture that truly believe in the goal that all incidents can be prevented”</w:t>
      </w:r>
    </w:p>
    <w:p>
      <w:pPr>
        <w:pStyle w:val="Compact"/>
        <w:numPr>
          <w:numId w:val="1001"/>
          <w:ilvl w:val="0"/>
        </w:numPr>
      </w:pPr>
      <w:r>
        <w:t xml:space="preserve">Coach and mentor SH&amp;E Advisors/Representatives</w:t>
      </w:r>
    </w:p>
    <w:p>
      <w:pPr>
        <w:pStyle w:val="Compact"/>
        <w:numPr>
          <w:numId w:val="1001"/>
          <w:ilvl w:val="0"/>
        </w:numPr>
      </w:pPr>
      <w:r>
        <w:t xml:space="preserve">Attend coordination/client meetings as directed by SH&amp;E Lead</w:t>
      </w:r>
    </w:p>
    <w:p>
      <w:pPr>
        <w:pStyle w:val="Compact"/>
        <w:numPr>
          <w:numId w:val="1001"/>
          <w:ilvl w:val="0"/>
        </w:numPr>
      </w:pPr>
      <w:r>
        <w:t xml:space="preserve">Serve as the SSF Transport Safety Advisor and provide technical expertise and guidance regarding the transportation of hazardous materials, (also known as dangerous goods) both on-site and off-site</w:t>
      </w:r>
    </w:p>
    <w:p>
      <w:pPr>
        <w:pStyle w:val="Heading2"/>
      </w:pPr>
      <w:bookmarkStart w:id="23" w:name="qualifications-for-ehs-advisor"/>
      <w:r>
        <w:t xml:space="preserve">Qualifications for EHS advisor</w:t>
      </w:r>
      <w:bookmarkEnd w:id="23"/>
    </w:p>
    <w:p>
      <w:pPr>
        <w:pStyle w:val="Compact"/>
        <w:numPr>
          <w:numId w:val="1002"/>
          <w:ilvl w:val="0"/>
        </w:numPr>
      </w:pPr>
      <w:r>
        <w:t xml:space="preserve">Three years of oil and gas experience preferred</w:t>
      </w:r>
    </w:p>
    <w:p>
      <w:pPr>
        <w:pStyle w:val="Compact"/>
        <w:numPr>
          <w:numId w:val="1002"/>
          <w:ilvl w:val="0"/>
        </w:numPr>
      </w:pPr>
      <w:r>
        <w:t xml:space="preserve">Construction Health and Safety Technologist (CHST), Certified Industrial Hygienist (CIH), Certified Environmental Professional (CEP), Associate Safety Professional (ASP), Certified Safety Professional (CSP)</w:t>
      </w:r>
    </w:p>
    <w:p>
      <w:pPr>
        <w:pStyle w:val="Compact"/>
        <w:numPr>
          <w:numId w:val="1002"/>
          <w:ilvl w:val="0"/>
        </w:numPr>
      </w:pPr>
      <w:r>
        <w:t xml:space="preserve">5 years experience in Manufacturing Site Environmental Compliance EHS program development and implementation, preferably in the pharmaceutical or consumer healthcare industry</w:t>
      </w:r>
    </w:p>
    <w:p>
      <w:pPr>
        <w:pStyle w:val="Compact"/>
        <w:numPr>
          <w:numId w:val="1002"/>
          <w:ilvl w:val="0"/>
        </w:numPr>
      </w:pPr>
      <w:r>
        <w:t xml:space="preserve">Professional certification (e.g., CHMM, CIH, CSP) is preferred</w:t>
      </w:r>
    </w:p>
    <w:p>
      <w:pPr>
        <w:pStyle w:val="Compact"/>
        <w:numPr>
          <w:numId w:val="1002"/>
          <w:ilvl w:val="0"/>
        </w:numPr>
      </w:pPr>
      <w:r>
        <w:t xml:space="preserve">Ability to collect, manage, analyse, and interpret EHS data for professional and lay audiences</w:t>
      </w:r>
    </w:p>
    <w:p>
      <w:pPr>
        <w:pStyle w:val="Compact"/>
        <w:numPr>
          <w:numId w:val="1002"/>
          <w:ilvl w:val="0"/>
        </w:numPr>
      </w:pPr>
      <w:r>
        <w:t xml:space="preserve">Ability to walk long distances, climb ladders, and wear PPE (fall protection / respiratory protection)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hs-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hs-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2021-10-28T12:50:25Z</dcterms:created>
  <dcterms:modified xsi:type="dcterms:W3CDTF">2021-10-28T12:50:25Z</dcterms:modified>
</cp:coreProperties>
</file>