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https://www.velvetjobs.com/job-descriptions/eh-manager</w:t>
        </w:r>
      </w:hyperlink>
    </w:p>
    <w:p>
      <w:pPr>
        <w:pStyle w:val="Heading1"/>
      </w:pPr>
      <w:bookmarkStart w:id="21" w:name="example-of-eh-manager-job-description"/>
      <w:r>
        <w:t xml:space="preserve">Example of EH-Manager Job Description</w:t>
      </w:r>
      <w:bookmarkEnd w:id="21"/>
    </w:p>
    <w:p>
      <w:pPr>
        <w:pStyle w:val="Compact"/>
      </w:pPr>
      <w:r>
        <w:t xml:space="preserve">Our growing company is searching for experienced candidates for the position of eh-manager.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h-manager"/>
      <w:r>
        <w:t xml:space="preserve">Responsibilities for eh-manager</w:t>
      </w:r>
      <w:bookmarkEnd w:id="22"/>
    </w:p>
    <w:p>
      <w:pPr>
        <w:pStyle w:val="Compact"/>
        <w:numPr>
          <w:numId w:val="1001"/>
          <w:ilvl w:val="0"/>
        </w:numPr>
      </w:pPr>
      <w:r>
        <w:t xml:space="preserve">Provide technical expertise and consultation to the site’s EH&amp;S management committee on environmental sustainability initiatives to minimize water use, greenhouse gas generation, hazardous waste generation and increase recycling rate</w:t>
      </w:r>
    </w:p>
    <w:p>
      <w:pPr>
        <w:pStyle w:val="Compact"/>
        <w:numPr>
          <w:numId w:val="1001"/>
          <w:ilvl w:val="0"/>
        </w:numPr>
      </w:pPr>
      <w:r>
        <w:t xml:space="preserve">Develop, reports Key Performance Indicator’s (KPI) and metrics monthly reporting to Director of Operations</w:t>
      </w:r>
    </w:p>
    <w:p>
      <w:pPr>
        <w:pStyle w:val="Compact"/>
        <w:numPr>
          <w:numId w:val="1001"/>
          <w:ilvl w:val="0"/>
        </w:numPr>
      </w:pPr>
      <w:r>
        <w:t xml:space="preserve">Tracks, analyzes and improves key facilities/maintenance metrics such as asset utilization, maintenance cost, PM compliance, schedule compliance</w:t>
      </w:r>
    </w:p>
    <w:p>
      <w:pPr>
        <w:pStyle w:val="Compact"/>
        <w:numPr>
          <w:numId w:val="1001"/>
          <w:ilvl w:val="0"/>
        </w:numPr>
      </w:pPr>
      <w:r>
        <w:t xml:space="preserve">Communicates directly with the Engineering Department to coordinate facilities, maintenance and repair work in lab areas</w:t>
      </w:r>
    </w:p>
    <w:p>
      <w:pPr>
        <w:pStyle w:val="Compact"/>
        <w:numPr>
          <w:numId w:val="1001"/>
          <w:ilvl w:val="0"/>
        </w:numPr>
      </w:pPr>
      <w:r>
        <w:t xml:space="preserve">Conducts employee performance reviews based on job descriptions to determine competency, knowledge, and contribution of the Facilities Department</w:t>
      </w:r>
    </w:p>
    <w:p>
      <w:pPr>
        <w:pStyle w:val="Compact"/>
        <w:numPr>
          <w:numId w:val="1001"/>
          <w:ilvl w:val="0"/>
        </w:numPr>
      </w:pPr>
      <w:r>
        <w:t xml:space="preserve">Supervises facilities &amp; EH&amp;S technicians</w:t>
      </w:r>
    </w:p>
    <w:p>
      <w:pPr>
        <w:pStyle w:val="Compact"/>
        <w:numPr>
          <w:numId w:val="1001"/>
          <w:ilvl w:val="0"/>
        </w:numPr>
      </w:pPr>
      <w:r>
        <w:t xml:space="preserve">Ensures Staff is adequately trained and equipped so that the department goals can be accomplished in a safe, timely, and cost-effective manner</w:t>
      </w:r>
    </w:p>
    <w:p>
      <w:pPr>
        <w:pStyle w:val="Compact"/>
        <w:numPr>
          <w:numId w:val="1001"/>
          <w:ilvl w:val="0"/>
        </w:numPr>
      </w:pPr>
      <w:r>
        <w:t xml:space="preserve">Manage implementation of policy and process and compliance to meet standards with strict adherence to legislative requirements</w:t>
      </w:r>
    </w:p>
    <w:p>
      <w:pPr>
        <w:pStyle w:val="Compact"/>
        <w:numPr>
          <w:numId w:val="1001"/>
          <w:ilvl w:val="0"/>
        </w:numPr>
      </w:pPr>
      <w:r>
        <w:t xml:space="preserve">Development, promotion and sustainment of HSE Management system</w:t>
      </w:r>
    </w:p>
    <w:p>
      <w:pPr>
        <w:pStyle w:val="Compact"/>
        <w:numPr>
          <w:numId w:val="1001"/>
          <w:ilvl w:val="0"/>
        </w:numPr>
      </w:pPr>
      <w:r>
        <w:t xml:space="preserve">Provide leadership and expertise on all EH&amp;S matters at all levels across the business</w:t>
      </w:r>
    </w:p>
    <w:p>
      <w:pPr>
        <w:pStyle w:val="Heading2"/>
      </w:pPr>
      <w:bookmarkStart w:id="23" w:name="qualifications-for-eh-manager"/>
      <w:r>
        <w:t xml:space="preserve">Qualifications for eh-manager</w:t>
      </w:r>
      <w:bookmarkEnd w:id="23"/>
    </w:p>
    <w:p>
      <w:pPr>
        <w:pStyle w:val="Compact"/>
        <w:numPr>
          <w:numId w:val="1002"/>
          <w:ilvl w:val="0"/>
        </w:numPr>
      </w:pPr>
      <w:r>
        <w:t xml:space="preserve">Keep abreast of applicable ORM legislation and practices that impact the factory</w:t>
      </w:r>
    </w:p>
    <w:p>
      <w:pPr>
        <w:pStyle w:val="Compact"/>
        <w:numPr>
          <w:numId w:val="1002"/>
          <w:ilvl w:val="0"/>
        </w:numPr>
      </w:pPr>
      <w:r>
        <w:t xml:space="preserve">Develop and manage department ORM financial budget</w:t>
      </w:r>
    </w:p>
    <w:p>
      <w:pPr>
        <w:pStyle w:val="Compact"/>
        <w:numPr>
          <w:numId w:val="1002"/>
          <w:ilvl w:val="0"/>
        </w:numPr>
      </w:pPr>
      <w:r>
        <w:t xml:space="preserve">Manage and interact with a diverse group of factory and corporate personnel</w:t>
      </w:r>
    </w:p>
    <w:p>
      <w:pPr>
        <w:pStyle w:val="Compact"/>
        <w:numPr>
          <w:numId w:val="1002"/>
          <w:ilvl w:val="0"/>
        </w:numPr>
      </w:pPr>
      <w:r>
        <w:t xml:space="preserve">Ensure that the site adheres to applicable Heinz policies/procedures, processes and operating principles</w:t>
      </w:r>
    </w:p>
    <w:p>
      <w:pPr>
        <w:pStyle w:val="Compact"/>
        <w:numPr>
          <w:numId w:val="1002"/>
          <w:ilvl w:val="0"/>
        </w:numPr>
      </w:pPr>
      <w:r>
        <w:t xml:space="preserve">Recommends new policies or procedures as necessary</w:t>
      </w:r>
    </w:p>
    <w:p>
      <w:pPr>
        <w:pStyle w:val="Compact"/>
        <w:numPr>
          <w:numId w:val="1002"/>
          <w:ilvl w:val="0"/>
        </w:numPr>
      </w:pPr>
      <w:r>
        <w:t xml:space="preserve">Accountable for system and operational standards in QRMP (Quality Risk Management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2021-10-28T18:36:32Z</dcterms:created>
  <dcterms:modified xsi:type="dcterms:W3CDTF">2021-10-28T18:36:32Z</dcterms:modified>
</cp:coreProperties>
</file>