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https://www.velvetjobs.com/job-descriptions/eeg-technician</w:t>
        </w:r>
      </w:hyperlink>
    </w:p>
    <w:p>
      <w:pPr>
        <w:pStyle w:val="Heading1"/>
      </w:pPr>
      <w:bookmarkStart w:id="21" w:name="example-of-eeg-technician-job-description"/>
      <w:r>
        <w:t xml:space="preserve">Example of EEG Technician Job Description</w:t>
      </w:r>
      <w:bookmarkEnd w:id="21"/>
    </w:p>
    <w:p>
      <w:pPr>
        <w:pStyle w:val="Compact"/>
      </w:pPr>
      <w:r>
        <w:t xml:space="preserve">Our company is growing rapidly and is searching for experienced candidates for the position of EEG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eg-technician"/>
      <w:r>
        <w:t xml:space="preserve">Responsibilities for EEG technician</w:t>
      </w:r>
      <w:bookmarkEnd w:id="22"/>
    </w:p>
    <w:p>
      <w:pPr>
        <w:pStyle w:val="Compact"/>
        <w:numPr>
          <w:numId w:val="1001"/>
          <w:ilvl w:val="0"/>
        </w:numPr>
      </w:pPr>
      <w:r>
        <w:t xml:space="preserve">Identify and eliminate or reduce artifact contamination of the recording of the EEG and video</w:t>
      </w:r>
    </w:p>
    <w:p>
      <w:pPr>
        <w:pStyle w:val="Compact"/>
        <w:numPr>
          <w:numId w:val="1001"/>
          <w:ilvl w:val="0"/>
        </w:numPr>
      </w:pPr>
      <w:r>
        <w:t xml:space="preserve">Acquire, review, and present selected data to the clinical neurophysiologist</w:t>
      </w:r>
    </w:p>
    <w:p>
      <w:pPr>
        <w:pStyle w:val="Compact"/>
        <w:numPr>
          <w:numId w:val="1001"/>
          <w:ilvl w:val="0"/>
        </w:numPr>
      </w:pPr>
      <w:r>
        <w:t xml:space="preserve">Follow proper protocol following the completion of the LTME procedure</w:t>
      </w:r>
    </w:p>
    <w:p>
      <w:pPr>
        <w:pStyle w:val="Compact"/>
        <w:numPr>
          <w:numId w:val="1001"/>
          <w:ilvl w:val="0"/>
        </w:numPr>
      </w:pPr>
      <w:r>
        <w:t xml:space="preserve">Explains EEG procedure and preparation to patient and makes him/her as comfortable as possible</w:t>
      </w:r>
    </w:p>
    <w:p>
      <w:pPr>
        <w:pStyle w:val="Compact"/>
        <w:numPr>
          <w:numId w:val="1001"/>
          <w:ilvl w:val="0"/>
        </w:numPr>
      </w:pPr>
      <w:r>
        <w:t xml:space="preserve">Applies and fills electrodes</w:t>
      </w:r>
    </w:p>
    <w:p>
      <w:pPr>
        <w:pStyle w:val="Compact"/>
        <w:numPr>
          <w:numId w:val="1001"/>
          <w:ilvl w:val="0"/>
        </w:numPr>
      </w:pPr>
      <w:r>
        <w:t xml:space="preserve">Order supplies, such as collodion, electrodes, acetone, EEG paper, ink and pens</w:t>
      </w:r>
    </w:p>
    <w:p>
      <w:pPr>
        <w:pStyle w:val="Compact"/>
        <w:numPr>
          <w:numId w:val="1001"/>
          <w:ilvl w:val="0"/>
        </w:numPr>
      </w:pPr>
      <w:r>
        <w:t xml:space="preserve">Complete paperwork, including charge slips for EEG</w:t>
      </w:r>
    </w:p>
    <w:p>
      <w:pPr>
        <w:pStyle w:val="Compact"/>
        <w:numPr>
          <w:numId w:val="1001"/>
          <w:ilvl w:val="0"/>
        </w:numPr>
      </w:pPr>
      <w:r>
        <w:t xml:space="preserve">Monitors patient’s condition during testing</w:t>
      </w:r>
    </w:p>
    <w:p>
      <w:pPr>
        <w:pStyle w:val="Compact"/>
        <w:numPr>
          <w:numId w:val="1001"/>
          <w:ilvl w:val="0"/>
        </w:numPr>
      </w:pPr>
      <w:r>
        <w:t xml:space="preserve">Performs all aspects of EEG recordings according to departmental policy and in a professional and personalized manner</w:t>
      </w:r>
    </w:p>
    <w:p>
      <w:pPr>
        <w:pStyle w:val="Compact"/>
        <w:numPr>
          <w:numId w:val="1001"/>
          <w:ilvl w:val="0"/>
        </w:numPr>
      </w:pPr>
      <w:r>
        <w:t xml:space="preserve">Assists Neurologist in performing EMG procedures according to department policy, and with a focus on patient comfort and physician's needs</w:t>
      </w:r>
    </w:p>
    <w:p>
      <w:pPr>
        <w:pStyle w:val="Heading2"/>
      </w:pPr>
      <w:bookmarkStart w:id="23" w:name="qualifications-for-eeg-technician"/>
      <w:r>
        <w:t xml:space="preserve">Qualifications for EEG technician</w:t>
      </w:r>
      <w:bookmarkEnd w:id="23"/>
    </w:p>
    <w:p>
      <w:pPr>
        <w:pStyle w:val="Compact"/>
        <w:numPr>
          <w:numId w:val="1002"/>
          <w:ilvl w:val="0"/>
        </w:numPr>
      </w:pPr>
      <w:r>
        <w:t xml:space="preserve">Prior experience working with pediatric patient</w:t>
      </w:r>
    </w:p>
    <w:p>
      <w:pPr>
        <w:pStyle w:val="Compact"/>
        <w:numPr>
          <w:numId w:val="1002"/>
          <w:ilvl w:val="0"/>
        </w:numPr>
      </w:pPr>
      <w:r>
        <w:t xml:space="preserve">Comfortable working with epilepsy patients</w:t>
      </w:r>
    </w:p>
    <w:p>
      <w:pPr>
        <w:pStyle w:val="Compact"/>
        <w:numPr>
          <w:numId w:val="1002"/>
          <w:ilvl w:val="0"/>
        </w:numPr>
      </w:pPr>
      <w:r>
        <w:t xml:space="preserve">Familiarity International 10-20 system</w:t>
      </w:r>
    </w:p>
    <w:p>
      <w:pPr>
        <w:pStyle w:val="Compact"/>
        <w:numPr>
          <w:numId w:val="1002"/>
          <w:ilvl w:val="0"/>
        </w:numPr>
      </w:pPr>
      <w:r>
        <w:t xml:space="preserve">Compassionate and empahtetic</w:t>
      </w:r>
    </w:p>
    <w:p>
      <w:pPr>
        <w:pStyle w:val="Compact"/>
        <w:numPr>
          <w:numId w:val="1002"/>
          <w:ilvl w:val="0"/>
        </w:numPr>
      </w:pPr>
      <w:r>
        <w:t xml:space="preserve">Completion of approved course work in electroencephalographic technology</w:t>
      </w:r>
    </w:p>
    <w:p>
      <w:pPr>
        <w:pStyle w:val="Compact"/>
        <w:numPr>
          <w:numId w:val="1002"/>
          <w:ilvl w:val="0"/>
        </w:numPr>
      </w:pPr>
      <w:r>
        <w:t xml:space="preserve">Must be registered with ABRET or obtain within a year from hire date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e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e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2021-10-28T12:51:04Z</dcterms:created>
  <dcterms:modified xsi:type="dcterms:W3CDTF">2021-10-28T12:51:04Z</dcterms:modified>
</cp:coreProperties>
</file>