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w:t>
        </w:r>
      </w:hyperlink>
    </w:p>
    <w:p>
      <w:pPr>
        <w:pStyle w:val="Heading1"/>
      </w:pPr>
      <w:bookmarkStart w:id="21" w:name="example-of-education-job-description"/>
      <w:r>
        <w:t xml:space="preserve">Example of Education Job Description</w:t>
      </w:r>
      <w:bookmarkEnd w:id="21"/>
    </w:p>
    <w:p>
      <w:pPr>
        <w:pStyle w:val="Compact"/>
      </w:pPr>
      <w:r>
        <w:t xml:space="preserve">Our company is hiring for an education. Thank you in advance for taking a look at the list of responsibilities and qualifications. We look forward to reviewing your resume.</w:t>
      </w:r>
    </w:p>
    <w:p>
      <w:pPr>
        <w:pStyle w:val="Heading2"/>
      </w:pPr>
      <w:bookmarkStart w:id="22" w:name="responsibilities-for-education"/>
      <w:r>
        <w:t xml:space="preserve">Responsibilities for education</w:t>
      </w:r>
      <w:bookmarkEnd w:id="22"/>
    </w:p>
    <w:p>
      <w:pPr>
        <w:pStyle w:val="Compact"/>
        <w:numPr>
          <w:numId w:val="1001"/>
          <w:ilvl w:val="0"/>
        </w:numPr>
      </w:pPr>
      <w:r>
        <w:t xml:space="preserve">Ensures/maintains cleanliness of assigned areas</w:t>
      </w:r>
    </w:p>
    <w:p>
      <w:pPr>
        <w:pStyle w:val="Compact"/>
        <w:numPr>
          <w:numId w:val="1001"/>
          <w:ilvl w:val="0"/>
        </w:numPr>
      </w:pPr>
      <w:r>
        <w:t xml:space="preserve">Establishes and communicates to students well-defined objectives for each activity or project</w:t>
      </w:r>
    </w:p>
    <w:p>
      <w:pPr>
        <w:pStyle w:val="Compact"/>
        <w:numPr>
          <w:numId w:val="1001"/>
          <w:ilvl w:val="0"/>
        </w:numPr>
      </w:pPr>
      <w:r>
        <w:t xml:space="preserve">Follows procedures in disinfecting/maintaining designated supplies, toy, and keeps classroom area organized and orderly</w:t>
      </w:r>
    </w:p>
    <w:p>
      <w:pPr>
        <w:pStyle w:val="Compact"/>
        <w:numPr>
          <w:numId w:val="1001"/>
          <w:ilvl w:val="0"/>
        </w:numPr>
      </w:pPr>
      <w:r>
        <w:t xml:space="preserve">Monitors all inventories and assures adequate stock is available</w:t>
      </w:r>
    </w:p>
    <w:p>
      <w:pPr>
        <w:pStyle w:val="Compact"/>
        <w:numPr>
          <w:numId w:val="1001"/>
          <w:ilvl w:val="0"/>
        </w:numPr>
      </w:pPr>
      <w:r>
        <w:t xml:space="preserve">Organizes and maintains classroom database</w:t>
      </w:r>
    </w:p>
    <w:p>
      <w:pPr>
        <w:pStyle w:val="Compact"/>
        <w:numPr>
          <w:numId w:val="1001"/>
          <w:ilvl w:val="0"/>
        </w:numPr>
      </w:pPr>
      <w:r>
        <w:t xml:space="preserve">Plans, develops, coordinates and implements educational group activities such as art, music, or dance, for example, which consider the individual needs, interests, abilities, and developmental levels of the students while under the supervision of an Educator</w:t>
      </w:r>
    </w:p>
    <w:p>
      <w:pPr>
        <w:pStyle w:val="Compact"/>
        <w:numPr>
          <w:numId w:val="1001"/>
          <w:ilvl w:val="0"/>
        </w:numPr>
      </w:pPr>
      <w:r>
        <w:t xml:space="preserve">Prepares attendance and superbills as needed</w:t>
      </w:r>
    </w:p>
    <w:p>
      <w:pPr>
        <w:pStyle w:val="Compact"/>
        <w:numPr>
          <w:numId w:val="1001"/>
          <w:ilvl w:val="0"/>
        </w:numPr>
      </w:pPr>
      <w:r>
        <w:t xml:space="preserve">Counsel's inmates on appropriate academic/vocational programs based upon educational and occupational interests and experience</w:t>
      </w:r>
    </w:p>
    <w:p>
      <w:pPr>
        <w:pStyle w:val="Compact"/>
        <w:numPr>
          <w:numId w:val="1001"/>
          <w:ilvl w:val="0"/>
        </w:numPr>
      </w:pPr>
      <w:r>
        <w:t xml:space="preserve">Ensures that all Education Bureau and outside agency educational documentation involving registrations processed according to guidelines</w:t>
      </w:r>
    </w:p>
    <w:p>
      <w:pPr>
        <w:pStyle w:val="Compact"/>
        <w:numPr>
          <w:numId w:val="1001"/>
          <w:ilvl w:val="0"/>
        </w:numPr>
      </w:pPr>
      <w:r>
        <w:t xml:space="preserve">Serves as a liaison between instructors and the facility Classification Department for inmate good time recommendation</w:t>
      </w:r>
    </w:p>
    <w:p>
      <w:pPr>
        <w:pStyle w:val="Heading2"/>
      </w:pPr>
      <w:bookmarkStart w:id="23" w:name="qualifications-for-education"/>
      <w:r>
        <w:t xml:space="preserve">Qualifications for education</w:t>
      </w:r>
      <w:bookmarkEnd w:id="23"/>
    </w:p>
    <w:p>
      <w:pPr>
        <w:pStyle w:val="Compact"/>
        <w:numPr>
          <w:numId w:val="1002"/>
          <w:ilvl w:val="0"/>
        </w:numPr>
      </w:pPr>
      <w:r>
        <w:t xml:space="preserve">Language proficiency in French required</w:t>
      </w:r>
    </w:p>
    <w:p>
      <w:pPr>
        <w:pStyle w:val="Compact"/>
        <w:numPr>
          <w:numId w:val="1002"/>
          <w:ilvl w:val="0"/>
        </w:numPr>
      </w:pPr>
      <w:r>
        <w:t xml:space="preserve">Requires bachelor's degree or equivalent, plus 4+ years of related experience</w:t>
      </w:r>
    </w:p>
    <w:p>
      <w:pPr>
        <w:pStyle w:val="Compact"/>
        <w:numPr>
          <w:numId w:val="1002"/>
          <w:ilvl w:val="0"/>
        </w:numPr>
      </w:pPr>
      <w:r>
        <w:t xml:space="preserve">Strong preference for 6+ years of related experience</w:t>
      </w:r>
    </w:p>
    <w:p>
      <w:pPr>
        <w:pStyle w:val="Compact"/>
        <w:numPr>
          <w:numId w:val="1002"/>
          <w:ilvl w:val="0"/>
        </w:numPr>
      </w:pPr>
      <w:r>
        <w:t xml:space="preserve">Knowledge of Pension, including investments, plan design, administration, services, compliance and marketing</w:t>
      </w:r>
    </w:p>
    <w:p>
      <w:pPr>
        <w:pStyle w:val="Compact"/>
        <w:numPr>
          <w:numId w:val="1002"/>
          <w:ilvl w:val="0"/>
        </w:numPr>
      </w:pPr>
      <w:r>
        <w:t xml:space="preserve">Must be able to effectively communicate technical features of pension products</w:t>
      </w:r>
    </w:p>
    <w:p>
      <w:pPr>
        <w:pStyle w:val="Compact"/>
        <w:numPr>
          <w:numId w:val="1002"/>
          <w:ilvl w:val="0"/>
        </w:numPr>
      </w:pPr>
      <w:r>
        <w:t xml:space="preserve">Must be able to manage responsibilities effectively, be creative and have good problem-solving analytical, and multi-tasking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2021-10-28T13:35:21Z</dcterms:created>
  <dcterms:modified xsi:type="dcterms:W3CDTF">2021-10-28T13:35:21Z</dcterms:modified>
</cp:coreProperties>
</file>