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https://www.velvetjobs.com/job-descriptions/education-teacher</w:t>
        </w:r>
      </w:hyperlink>
    </w:p>
    <w:p>
      <w:pPr>
        <w:pStyle w:val="Heading1"/>
      </w:pPr>
      <w:bookmarkStart w:id="21" w:name="example-of-education-teacher-job-description"/>
      <w:r>
        <w:t xml:space="preserve">Example of Education Teacher Job Description</w:t>
      </w:r>
      <w:bookmarkEnd w:id="21"/>
    </w:p>
    <w:p>
      <w:pPr>
        <w:pStyle w:val="Compact"/>
      </w:pPr>
      <w:r>
        <w:t xml:space="preserve">Our innovative and growing company is looking for an education teacher. If you are looking for an exciting place to work, please take a look at the list of qualifications below.</w:t>
      </w:r>
    </w:p>
    <w:p>
      <w:pPr>
        <w:pStyle w:val="Heading2"/>
      </w:pPr>
      <w:bookmarkStart w:id="22" w:name="responsibilities-for-education-teacher"/>
      <w:r>
        <w:t xml:space="preserve">Responsibilities for education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duties as assigned such as classroom coverage, and school community responsibilities</w:t>
      </w:r>
    </w:p>
    <w:p>
      <w:pPr>
        <w:pStyle w:val="Compact"/>
        <w:numPr>
          <w:numId w:val="1001"/>
          <w:ilvl w:val="0"/>
        </w:numPr>
      </w:pPr>
      <w:r>
        <w:t xml:space="preserve">Help each student learn subject matter and skills that will contribute to his/her development as a mature, capable and responsible adult</w:t>
      </w:r>
    </w:p>
    <w:p>
      <w:pPr>
        <w:pStyle w:val="Compact"/>
        <w:numPr>
          <w:numId w:val="1001"/>
          <w:ilvl w:val="0"/>
        </w:numPr>
      </w:pPr>
      <w:r>
        <w:t xml:space="preserve">Progress monitor students’ progress towards IEP goals and objectives</w:t>
      </w:r>
    </w:p>
    <w:p>
      <w:pPr>
        <w:pStyle w:val="Compact"/>
        <w:numPr>
          <w:numId w:val="1001"/>
          <w:ilvl w:val="0"/>
        </w:numPr>
      </w:pPr>
      <w:r>
        <w:t xml:space="preserve">Effectively communicate student data to students and parents</w:t>
      </w:r>
    </w:p>
    <w:p>
      <w:pPr>
        <w:pStyle w:val="Compact"/>
        <w:numPr>
          <w:numId w:val="1001"/>
          <w:ilvl w:val="0"/>
        </w:numPr>
      </w:pPr>
      <w:r>
        <w:t xml:space="preserve">Analyze classroom and individual student data and design responsive student interventions</w:t>
      </w:r>
    </w:p>
    <w:p>
      <w:pPr>
        <w:pStyle w:val="Compact"/>
        <w:numPr>
          <w:numId w:val="1001"/>
          <w:ilvl w:val="0"/>
        </w:numPr>
      </w:pPr>
      <w:r>
        <w:t xml:space="preserve">Actively participate in weekly data meetings, observation/feedback meetings, and other development meetings throughout the year</w:t>
      </w:r>
    </w:p>
    <w:p>
      <w:pPr>
        <w:pStyle w:val="Compact"/>
        <w:numPr>
          <w:numId w:val="1001"/>
          <w:ilvl w:val="0"/>
        </w:numPr>
      </w:pPr>
      <w:r>
        <w:t xml:space="preserve">Perform all other duties assigned by the School Director</w:t>
      </w:r>
    </w:p>
    <w:p>
      <w:pPr>
        <w:pStyle w:val="Compact"/>
        <w:numPr>
          <w:numId w:val="1001"/>
          <w:ilvl w:val="0"/>
        </w:numPr>
      </w:pPr>
      <w:r>
        <w:t xml:space="preserve">Assesses and records students’ progress and provides grades and feed back</w:t>
      </w:r>
    </w:p>
    <w:p>
      <w:pPr>
        <w:pStyle w:val="Compact"/>
        <w:numPr>
          <w:numId w:val="1001"/>
          <w:ilvl w:val="0"/>
        </w:numPr>
      </w:pPr>
      <w:r>
        <w:t xml:space="preserve">Prepare documentation through district data-management system</w:t>
      </w:r>
    </w:p>
    <w:p>
      <w:pPr>
        <w:pStyle w:val="Compact"/>
        <w:numPr>
          <w:numId w:val="1001"/>
          <w:ilvl w:val="0"/>
        </w:numPr>
      </w:pPr>
      <w:r>
        <w:t xml:space="preserve">Coordinate and lead all ARD meetings</w:t>
      </w:r>
    </w:p>
    <w:p>
      <w:pPr>
        <w:pStyle w:val="Heading2"/>
      </w:pPr>
      <w:bookmarkStart w:id="23" w:name="qualifications-for-education-teacher"/>
      <w:r>
        <w:t xml:space="preserve">Qualifications for education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 of teaching experience with special needs children in an early childhood and/or special education setting</w:t>
      </w:r>
    </w:p>
    <w:p>
      <w:pPr>
        <w:pStyle w:val="Compact"/>
        <w:numPr>
          <w:numId w:val="1002"/>
          <w:ilvl w:val="0"/>
        </w:numPr>
      </w:pPr>
      <w:r>
        <w:t xml:space="preserve">New York State Provisional or Permanent Certification in Special Education in Birth-2</w:t>
      </w:r>
    </w:p>
    <w:p>
      <w:pPr>
        <w:pStyle w:val="Compact"/>
        <w:numPr>
          <w:numId w:val="1002"/>
          <w:ilvl w:val="0"/>
        </w:numPr>
      </w:pPr>
      <w:r>
        <w:t xml:space="preserve">Demonstrated knowledge of NYS Learning Standards and Common Core through the development and implementation of weekly lesson plans that reflect evidence-based practices</w:t>
      </w:r>
    </w:p>
    <w:p>
      <w:pPr>
        <w:pStyle w:val="Compact"/>
        <w:numPr>
          <w:numId w:val="1002"/>
          <w:ilvl w:val="0"/>
        </w:numPr>
      </w:pPr>
      <w:r>
        <w:t xml:space="preserve">Ability to relate to families and work collaboratively with other agency representatives</w:t>
      </w:r>
    </w:p>
    <w:p>
      <w:pPr>
        <w:pStyle w:val="Compact"/>
        <w:numPr>
          <w:numId w:val="1002"/>
          <w:ilvl w:val="0"/>
        </w:numPr>
      </w:pPr>
      <w:r>
        <w:t xml:space="preserve">New York State Provisional or Permanent Certification in Special Education</w:t>
      </w:r>
    </w:p>
    <w:p>
      <w:pPr>
        <w:pStyle w:val="Compact"/>
        <w:numPr>
          <w:numId w:val="1002"/>
          <w:ilvl w:val="0"/>
        </w:numPr>
      </w:pPr>
      <w:r>
        <w:t xml:space="preserve">Ability to correlate lessons with students Individualized Education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2021-10-28T13:21:03Z</dcterms:created>
  <dcterms:modified xsi:type="dcterms:W3CDTF">2021-10-28T13:21:03Z</dcterms:modified>
</cp:coreProperties>
</file>