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https://www.velvetjobs.com/job-descriptions/education-program-coordinator</w:t>
        </w:r>
      </w:hyperlink>
    </w:p>
    <w:p>
      <w:pPr>
        <w:pStyle w:val="Heading1"/>
      </w:pPr>
      <w:bookmarkStart w:id="21" w:name="example-of-education-program-coordinator-job-description"/>
      <w:r>
        <w:t xml:space="preserve">Example of Education Program Coordinator Job Description</w:t>
      </w:r>
      <w:bookmarkEnd w:id="21"/>
    </w:p>
    <w:p>
      <w:pPr>
        <w:pStyle w:val="Compact"/>
      </w:pPr>
      <w:r>
        <w:t xml:space="preserve">Our innovative and growing company is searching for experienced candidates for the position of education program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program-coordinator"/>
      <w:r>
        <w:t xml:space="preserve">Responsibilities for education program coordinator</w:t>
      </w:r>
      <w:bookmarkEnd w:id="22"/>
    </w:p>
    <w:p>
      <w:pPr>
        <w:pStyle w:val="Compact"/>
        <w:numPr>
          <w:numId w:val="1001"/>
          <w:ilvl w:val="0"/>
        </w:numPr>
      </w:pPr>
      <w:r>
        <w:t xml:space="preserve">LMS point person</w:t>
      </w:r>
    </w:p>
    <w:p>
      <w:pPr>
        <w:pStyle w:val="Compact"/>
        <w:numPr>
          <w:numId w:val="1001"/>
          <w:ilvl w:val="0"/>
        </w:numPr>
      </w:pPr>
      <w:r>
        <w:t xml:space="preserve">Address student’s personal, housing, financial and/or academic needs due to a crisis</w:t>
      </w:r>
    </w:p>
    <w:p>
      <w:pPr>
        <w:pStyle w:val="Compact"/>
        <w:numPr>
          <w:numId w:val="1001"/>
          <w:ilvl w:val="0"/>
        </w:numPr>
      </w:pPr>
      <w:r>
        <w:t xml:space="preserve">Make appropriate referrals to support networks and/or resources in the Tucson community (victim witness, Southern Arizona Center Against Sexual Assault)</w:t>
      </w:r>
    </w:p>
    <w:p>
      <w:pPr>
        <w:pStyle w:val="Compact"/>
        <w:numPr>
          <w:numId w:val="1001"/>
          <w:ilvl w:val="0"/>
        </w:numPr>
      </w:pPr>
      <w:r>
        <w:t xml:space="preserve">Serve as a hearing officer for Policy and Procedures violations appeals as assigned by Residence Life</w:t>
      </w:r>
    </w:p>
    <w:p>
      <w:pPr>
        <w:pStyle w:val="Compact"/>
        <w:numPr>
          <w:numId w:val="1001"/>
          <w:ilvl w:val="0"/>
        </w:numPr>
      </w:pPr>
      <w:r>
        <w:t xml:space="preserve">The mission of the Northwest Indiana Area Health Education Center (NWI AHEC) is to improve health by recruiting, educating, and retaining healthcare professionals for underserved communities in Indiana</w:t>
      </w:r>
    </w:p>
    <w:p>
      <w:pPr>
        <w:pStyle w:val="Compact"/>
        <w:numPr>
          <w:numId w:val="1001"/>
          <w:ilvl w:val="0"/>
        </w:numPr>
      </w:pPr>
      <w:r>
        <w:t xml:space="preserve">Work with social media, local medias (newpapers, radio, ) to promote AHEC programs and accomplishments</w:t>
      </w:r>
    </w:p>
    <w:p>
      <w:pPr>
        <w:pStyle w:val="Compact"/>
        <w:numPr>
          <w:numId w:val="1001"/>
          <w:ilvl w:val="0"/>
        </w:numPr>
      </w:pPr>
      <w:r>
        <w:t xml:space="preserve">Manage existing and assist in development of new programs and partners</w:t>
      </w:r>
    </w:p>
    <w:p>
      <w:pPr>
        <w:pStyle w:val="Compact"/>
        <w:numPr>
          <w:numId w:val="1001"/>
          <w:ilvl w:val="0"/>
        </w:numPr>
      </w:pPr>
      <w:r>
        <w:t xml:space="preserve">Schedule meetings, order supplies for meetings, trainings, programs and conferences</w:t>
      </w:r>
    </w:p>
    <w:p>
      <w:pPr>
        <w:pStyle w:val="Compact"/>
        <w:numPr>
          <w:numId w:val="1001"/>
          <w:ilvl w:val="0"/>
        </w:numPr>
      </w:pPr>
      <w:r>
        <w:t xml:space="preserve">Medical student clerkship administration</w:t>
      </w:r>
    </w:p>
    <w:p>
      <w:pPr>
        <w:pStyle w:val="Compact"/>
        <w:numPr>
          <w:numId w:val="1001"/>
          <w:ilvl w:val="0"/>
        </w:numPr>
      </w:pPr>
      <w:r>
        <w:t xml:space="preserve">Work closely with the Program Director to review and manage duty hours and reporting issues or concerns to the program director and fellow</w:t>
      </w:r>
    </w:p>
    <w:p>
      <w:pPr>
        <w:pStyle w:val="Heading2"/>
      </w:pPr>
      <w:bookmarkStart w:id="23" w:name="qualifications-for-education-program-coordinator"/>
      <w:r>
        <w:t xml:space="preserve">Qualifications for education program coordinator</w:t>
      </w:r>
      <w:bookmarkEnd w:id="23"/>
    </w:p>
    <w:p>
      <w:pPr>
        <w:pStyle w:val="Compact"/>
        <w:numPr>
          <w:numId w:val="1002"/>
          <w:ilvl w:val="0"/>
        </w:numPr>
      </w:pPr>
      <w:r>
        <w:t xml:space="preserve">Exercises good judgment, discretion and diplomacy in communications</w:t>
      </w:r>
    </w:p>
    <w:p>
      <w:pPr>
        <w:pStyle w:val="Compact"/>
        <w:numPr>
          <w:numId w:val="1002"/>
          <w:ilvl w:val="0"/>
        </w:numPr>
      </w:pPr>
      <w:r>
        <w:t xml:space="preserve">One year previous experience in administration and/or office management in an academic health care setting preferred</w:t>
      </w:r>
    </w:p>
    <w:p>
      <w:pPr>
        <w:pStyle w:val="Compact"/>
        <w:numPr>
          <w:numId w:val="1002"/>
          <w:ilvl w:val="0"/>
        </w:numPr>
      </w:pPr>
      <w:r>
        <w:t xml:space="preserve">Bachelor’s (equivalent work experience described below may be substituted for education)</w:t>
      </w:r>
    </w:p>
    <w:p>
      <w:pPr>
        <w:pStyle w:val="Compact"/>
        <w:numPr>
          <w:numId w:val="1002"/>
          <w:ilvl w:val="0"/>
        </w:numPr>
      </w:pPr>
      <w:r>
        <w:t xml:space="preserve">Minimum of 3 years academic administration or program coordination in a high education setting</w:t>
      </w:r>
    </w:p>
    <w:p>
      <w:pPr>
        <w:pStyle w:val="Compact"/>
        <w:numPr>
          <w:numId w:val="1002"/>
          <w:ilvl w:val="0"/>
        </w:numPr>
      </w:pPr>
      <w:r>
        <w:t xml:space="preserve">Skilled in using various software applications and or practical knowledge of - , Microsoft Office Suite, Adobe Connect, Adobe Photoshop, Adobe Acrobat Professional, Blackboard, RedCap)</w:t>
      </w:r>
    </w:p>
    <w:p>
      <w:pPr>
        <w:pStyle w:val="Compact"/>
        <w:numPr>
          <w:numId w:val="1002"/>
          <w:ilvl w:val="0"/>
        </w:numPr>
      </w:pPr>
      <w:r>
        <w:t xml:space="preserve">Ability to assemble, manipulate and format data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2021-10-28T12:56:07Z</dcterms:created>
  <dcterms:modified xsi:type="dcterms:W3CDTF">2021-10-28T12:56:07Z</dcterms:modified>
</cp:coreProperties>
</file>