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https://www.velvetjobs.com/job-descriptions/economic-analyst</w:t>
        </w:r>
      </w:hyperlink>
    </w:p>
    <w:p>
      <w:pPr>
        <w:pStyle w:val="Heading1"/>
      </w:pPr>
      <w:bookmarkStart w:id="21" w:name="example-of-economic-analyst-job-description"/>
      <w:r>
        <w:t xml:space="preserve">Example of Economic Analyst Job Description</w:t>
      </w:r>
      <w:bookmarkEnd w:id="21"/>
    </w:p>
    <w:p>
      <w:pPr>
        <w:pStyle w:val="Compact"/>
      </w:pPr>
      <w:r>
        <w:t xml:space="preserve">Our company is looking to fill the role of economic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conomic-analyst"/>
      <w:r>
        <w:t xml:space="preserve">Responsibilities for economic analyst</w:t>
      </w:r>
      <w:bookmarkEnd w:id="22"/>
    </w:p>
    <w:p>
      <w:pPr>
        <w:pStyle w:val="Compact"/>
        <w:numPr>
          <w:numId w:val="1001"/>
          <w:ilvl w:val="0"/>
        </w:numPr>
      </w:pPr>
      <w:r>
        <w:t xml:space="preserve">Develop actionable reports for internal clients using various reporting and query tools, especially MS-SQL and Reporting Services</w:t>
      </w:r>
    </w:p>
    <w:p>
      <w:pPr>
        <w:pStyle w:val="Compact"/>
        <w:numPr>
          <w:numId w:val="1001"/>
          <w:ilvl w:val="0"/>
        </w:numPr>
      </w:pPr>
      <w:r>
        <w:t xml:space="preserve">Administer SQL server and data warehouse while identifying critical areas of the data structure and recommend improvements to existing reports and reporting processes</w:t>
      </w:r>
    </w:p>
    <w:p>
      <w:pPr>
        <w:pStyle w:val="Compact"/>
        <w:numPr>
          <w:numId w:val="1001"/>
          <w:ilvl w:val="0"/>
        </w:numPr>
      </w:pPr>
      <w:r>
        <w:t xml:space="preserve">Assists in the consolidation of economic projections</w:t>
      </w:r>
    </w:p>
    <w:p>
      <w:pPr>
        <w:pStyle w:val="Compact"/>
        <w:numPr>
          <w:numId w:val="1001"/>
          <w:ilvl w:val="0"/>
        </w:numPr>
      </w:pPr>
      <w:r>
        <w:t xml:space="preserve">Analyzes economic and operative performances, identifying undesired deviations vs</w:t>
      </w:r>
    </w:p>
    <w:p>
      <w:pPr>
        <w:pStyle w:val="Compact"/>
        <w:numPr>
          <w:numId w:val="1001"/>
          <w:ilvl w:val="0"/>
        </w:numPr>
      </w:pPr>
      <w:r>
        <w:t xml:space="preserve">LLB (Legal)Degree or Finance Degree majoring in Accounting or Financial Management</w:t>
      </w:r>
    </w:p>
    <w:p>
      <w:pPr>
        <w:pStyle w:val="Compact"/>
        <w:numPr>
          <w:numId w:val="1001"/>
          <w:ilvl w:val="0"/>
        </w:numPr>
      </w:pPr>
      <w:r>
        <w:t xml:space="preserve">Perform life cycle analysis and economic analysis studies for major phases of varied equipment/systems using mathematical models, matrices, simulation models, ACEIT, and other parametric models</w:t>
      </w:r>
    </w:p>
    <w:p>
      <w:pPr>
        <w:pStyle w:val="Compact"/>
        <w:numPr>
          <w:numId w:val="1001"/>
          <w:ilvl w:val="0"/>
        </w:numPr>
      </w:pPr>
      <w:r>
        <w:t xml:space="preserve">Perform broad range of cost and/or economic analysis assignments involving unique problems, requirements for creativity, innovative use of techniques, advanced approaches and/or new technologies</w:t>
      </w:r>
    </w:p>
    <w:p>
      <w:pPr>
        <w:pStyle w:val="Compact"/>
        <w:numPr>
          <w:numId w:val="1001"/>
          <w:ilvl w:val="0"/>
        </w:numPr>
      </w:pPr>
      <w:r>
        <w:t xml:space="preserve">Provide authoritative interpretation of DOD, DA, and AMC guidelines and regulations concerning production, cost and economic analysis requirements and techniques</w:t>
      </w:r>
    </w:p>
    <w:p>
      <w:pPr>
        <w:pStyle w:val="Compact"/>
        <w:numPr>
          <w:numId w:val="1001"/>
          <w:ilvl w:val="0"/>
        </w:numPr>
      </w:pPr>
      <w:r>
        <w:t xml:space="preserve">Information gathering, charting interpretation and analysis</w:t>
      </w:r>
    </w:p>
    <w:p>
      <w:pPr>
        <w:pStyle w:val="Compact"/>
        <w:numPr>
          <w:numId w:val="1001"/>
          <w:ilvl w:val="0"/>
        </w:numPr>
      </w:pPr>
      <w:r>
        <w:t xml:space="preserve">Presenting key views to internal and external clients</w:t>
      </w:r>
    </w:p>
    <w:p>
      <w:pPr>
        <w:pStyle w:val="Heading2"/>
      </w:pPr>
      <w:bookmarkStart w:id="23" w:name="qualifications-for-economic-analyst"/>
      <w:r>
        <w:t xml:space="preserve">Qualifications for economic analyst</w:t>
      </w:r>
      <w:bookmarkEnd w:id="23"/>
    </w:p>
    <w:p>
      <w:pPr>
        <w:pStyle w:val="Compact"/>
        <w:numPr>
          <w:numId w:val="1002"/>
          <w:ilvl w:val="0"/>
        </w:numPr>
      </w:pPr>
      <w:r>
        <w:t xml:space="preserve">Self-motivated and ability to work independently in a team</w:t>
      </w:r>
    </w:p>
    <w:p>
      <w:pPr>
        <w:pStyle w:val="Compact"/>
        <w:numPr>
          <w:numId w:val="1002"/>
          <w:ilvl w:val="0"/>
        </w:numPr>
      </w:pPr>
      <w:r>
        <w:t xml:space="preserve">Help influence the company’s decisions on its new service offerings by understanding the underlying costs and capabilities</w:t>
      </w:r>
    </w:p>
    <w:p>
      <w:pPr>
        <w:pStyle w:val="Compact"/>
        <w:numPr>
          <w:numId w:val="1002"/>
          <w:ilvl w:val="0"/>
        </w:numPr>
      </w:pPr>
      <w:r>
        <w:t xml:space="preserve">Understand how these technologies are deployed in operations and used to construct new product/service offerings</w:t>
      </w:r>
    </w:p>
    <w:p>
      <w:pPr>
        <w:pStyle w:val="Compact"/>
        <w:numPr>
          <w:numId w:val="1002"/>
          <w:ilvl w:val="0"/>
        </w:numPr>
      </w:pPr>
      <w:r>
        <w:t xml:space="preserve">Enhance your knowledge of emerging services and underlying network equipment</w:t>
      </w:r>
    </w:p>
    <w:p>
      <w:pPr>
        <w:pStyle w:val="Compact"/>
        <w:numPr>
          <w:numId w:val="1002"/>
          <w:ilvl w:val="0"/>
        </w:numPr>
      </w:pPr>
      <w:r>
        <w:t xml:space="preserve">Graduate Degree with advanced coursework in economics or finance, or an equivalent combination of education and experience</w:t>
      </w:r>
    </w:p>
    <w:p>
      <w:pPr>
        <w:pStyle w:val="Compact"/>
        <w:numPr>
          <w:numId w:val="1002"/>
          <w:ilvl w:val="0"/>
        </w:numPr>
      </w:pPr>
      <w:r>
        <w:t xml:space="preserve">Strongest candidates will have a graduate degree in economics, finance or business or a minimum of two years relevant professional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nom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nom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2021-10-28T12:53:12Z</dcterms:created>
  <dcterms:modified xsi:type="dcterms:W3CDTF">2021-10-28T12:53:12Z</dcterms:modified>
</cp:coreProperties>
</file>