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https://www.velvetjobs.com/job-descriptions/echocardiography-technician</w:t>
        </w:r>
      </w:hyperlink>
    </w:p>
    <w:p>
      <w:pPr>
        <w:pStyle w:val="Heading1"/>
      </w:pPr>
      <w:bookmarkStart w:id="21" w:name="example-of-echocardiography-technician-job-description"/>
      <w:r>
        <w:t xml:space="preserve">Example of Echocardiography Technician Job Description</w:t>
      </w:r>
      <w:bookmarkEnd w:id="21"/>
    </w:p>
    <w:p>
      <w:pPr>
        <w:pStyle w:val="Compact"/>
      </w:pPr>
      <w:r>
        <w:t xml:space="preserve">Our innovative and growing company is looking for an echocardiography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chocardiography-technician"/>
      <w:r>
        <w:t xml:space="preserve">Responsibilities for echocardiography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travel in and out of Merced County, including transcontinental travel</w:t>
      </w:r>
    </w:p>
    <w:p>
      <w:pPr>
        <w:pStyle w:val="Compact"/>
        <w:numPr>
          <w:numId w:val="1001"/>
          <w:ilvl w:val="0"/>
        </w:numPr>
      </w:pPr>
      <w:r>
        <w:t xml:space="preserve">Previous experience (6 months-1yr) in provision of Echocardiography or vascular</w:t>
      </w:r>
    </w:p>
    <w:p>
      <w:pPr>
        <w:pStyle w:val="Compact"/>
        <w:numPr>
          <w:numId w:val="1001"/>
          <w:ilvl w:val="0"/>
        </w:numPr>
      </w:pPr>
      <w:r>
        <w:t xml:space="preserve">Services in a clinic or hospital environment is preferred</w:t>
      </w:r>
    </w:p>
    <w:p>
      <w:pPr>
        <w:pStyle w:val="Compact"/>
        <w:numPr>
          <w:numId w:val="1001"/>
          <w:ilvl w:val="0"/>
        </w:numPr>
      </w:pPr>
      <w:r>
        <w:t xml:space="preserve">Certification in echocardiography or vascular ultrasound</w:t>
      </w:r>
    </w:p>
    <w:p>
      <w:pPr>
        <w:pStyle w:val="Compact"/>
        <w:numPr>
          <w:numId w:val="1001"/>
          <w:ilvl w:val="0"/>
        </w:numPr>
      </w:pPr>
      <w:r>
        <w:t xml:space="preserve">Must have a current BLS (American Heart Association)</w:t>
      </w:r>
    </w:p>
    <w:p>
      <w:pPr>
        <w:pStyle w:val="Compact"/>
        <w:numPr>
          <w:numId w:val="1001"/>
          <w:ilvl w:val="0"/>
        </w:numPr>
      </w:pPr>
      <w:r>
        <w:t xml:space="preserve">RVT or RVS (vascular) &amp; RCS or RDCS (echo) registry is preferred</w:t>
      </w:r>
    </w:p>
    <w:p>
      <w:pPr>
        <w:pStyle w:val="Heading2"/>
      </w:pPr>
      <w:bookmarkStart w:id="23" w:name="qualifications-for-echocardiography-technician"/>
      <w:r>
        <w:t xml:space="preserve">Qualifications for echocardiography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medical practices and medical terminology</w:t>
      </w:r>
    </w:p>
    <w:p>
      <w:pPr>
        <w:pStyle w:val="Compact"/>
        <w:numPr>
          <w:numId w:val="1002"/>
          <w:ilvl w:val="0"/>
        </w:numPr>
      </w:pPr>
      <w:r>
        <w:t xml:space="preserve">Training from college course or accredited program preferred</w:t>
      </w:r>
    </w:p>
    <w:p>
      <w:pPr>
        <w:pStyle w:val="Compact"/>
        <w:numPr>
          <w:numId w:val="1002"/>
          <w:ilvl w:val="0"/>
        </w:numPr>
      </w:pPr>
      <w:r>
        <w:t xml:space="preserve">One year of experience in cardiology and/or ultrasound technology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current experience performing ECHO Studies doing both pediatric and adult echocardiograms</w:t>
      </w:r>
    </w:p>
    <w:p>
      <w:pPr>
        <w:pStyle w:val="Compact"/>
        <w:numPr>
          <w:numId w:val="1002"/>
          <w:ilvl w:val="0"/>
        </w:numPr>
      </w:pPr>
      <w:r>
        <w:t xml:space="preserve">Requires adult and/or pediatric experience in Echocardiography as is typically obtained in twelve (12) months and additional clinical experience in the field the acute care environment is desirable</w:t>
      </w:r>
    </w:p>
    <w:p>
      <w:pPr>
        <w:pStyle w:val="Compact"/>
        <w:numPr>
          <w:numId w:val="1002"/>
          <w:ilvl w:val="0"/>
        </w:numPr>
      </w:pPr>
      <w:r>
        <w:t xml:space="preserve">Minimum of 2 years current experience performing VAS studies doing both pediatric and adult echocardiograms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hocardiograph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hocardiograph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2021-10-28T13:29:08Z</dcterms:created>
  <dcterms:modified xsi:type="dcterms:W3CDTF">2021-10-28T13:29:08Z</dcterms:modified>
</cp:coreProperties>
</file>