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https://www.velvetjobs.com/job-descriptions/drug-product-development</w:t>
        </w:r>
      </w:hyperlink>
    </w:p>
    <w:p>
      <w:pPr>
        <w:pStyle w:val="Heading1"/>
      </w:pPr>
      <w:bookmarkStart w:id="21" w:name="example-of-drug-product-development-job-description"/>
      <w:r>
        <w:t xml:space="preserve">Example of Drug Product Development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drug product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rug-product-development"/>
      <w:r>
        <w:t xml:space="preserve">Responsibilities for drug product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Comply with applicable quality and regulatory requirements in all aspects of work</w:t>
      </w:r>
    </w:p>
    <w:p>
      <w:pPr>
        <w:pStyle w:val="Compact"/>
        <w:numPr>
          <w:numId w:val="1001"/>
          <w:ilvl w:val="0"/>
        </w:numPr>
      </w:pPr>
      <w:r>
        <w:t xml:space="preserve">Interpret and understand drug product stability and safety requirements product/material interactions, to successfully evaluate and recommend materials, design, and configuration of primary packaging to meet drug product protection needs</w:t>
      </w:r>
    </w:p>
    <w:p>
      <w:pPr>
        <w:pStyle w:val="Compact"/>
        <w:numPr>
          <w:numId w:val="1001"/>
          <w:ilvl w:val="0"/>
        </w:numPr>
      </w:pPr>
      <w:r>
        <w:t xml:space="preserve">Execution of formulation and process development study protocols, stability and product characterization studies</w:t>
      </w:r>
    </w:p>
    <w:p>
      <w:pPr>
        <w:pStyle w:val="Compact"/>
        <w:numPr>
          <w:numId w:val="1001"/>
          <w:ilvl w:val="0"/>
        </w:numPr>
      </w:pPr>
      <w:r>
        <w:t xml:space="preserve">Authoring study protocols and reports</w:t>
      </w:r>
    </w:p>
    <w:p>
      <w:pPr>
        <w:pStyle w:val="Compact"/>
        <w:numPr>
          <w:numId w:val="1001"/>
          <w:ilvl w:val="0"/>
        </w:numPr>
      </w:pPr>
      <w:r>
        <w:t xml:space="preserve">Executes formulation and process development studies for liquid and lyophilized parenteral drug products of biologics</w:t>
      </w:r>
    </w:p>
    <w:p>
      <w:pPr>
        <w:pStyle w:val="Compact"/>
        <w:numPr>
          <w:numId w:val="1001"/>
          <w:ilvl w:val="0"/>
        </w:numPr>
      </w:pPr>
      <w:r>
        <w:t xml:space="preserve">Execute analytical methods and technologies to support formulation and process development</w:t>
      </w:r>
    </w:p>
    <w:p>
      <w:pPr>
        <w:pStyle w:val="Compact"/>
        <w:numPr>
          <w:numId w:val="1001"/>
          <w:ilvl w:val="0"/>
        </w:numPr>
      </w:pPr>
      <w:r>
        <w:t xml:space="preserve">Manufacture non-GMP drug product samples for supportive stability studies and preclinical use</w:t>
      </w:r>
    </w:p>
    <w:p>
      <w:pPr>
        <w:pStyle w:val="Compact"/>
        <w:numPr>
          <w:numId w:val="1001"/>
          <w:ilvl w:val="0"/>
        </w:numPr>
      </w:pPr>
      <w:r>
        <w:t xml:space="preserve">Method development and writing of technical and standard operating protocols</w:t>
      </w:r>
    </w:p>
    <w:p>
      <w:pPr>
        <w:pStyle w:val="Compact"/>
        <w:numPr>
          <w:numId w:val="1001"/>
          <w:ilvl w:val="0"/>
        </w:numPr>
      </w:pPr>
      <w:r>
        <w:t xml:space="preserve">Expands technical knowledge and builds understanding of characterization techniques</w:t>
      </w:r>
    </w:p>
    <w:p>
      <w:pPr>
        <w:pStyle w:val="Compact"/>
        <w:numPr>
          <w:numId w:val="1001"/>
          <w:ilvl w:val="0"/>
        </w:numPr>
      </w:pPr>
      <w:r>
        <w:t xml:space="preserve">Cross-train with other scientist on techniques and data analyses approaches</w:t>
      </w:r>
    </w:p>
    <w:p>
      <w:pPr>
        <w:pStyle w:val="Heading2"/>
      </w:pPr>
      <w:bookmarkStart w:id="23" w:name="qualifications-for-drug-product-development"/>
      <w:r>
        <w:t xml:space="preserve">Qualifications for drug product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respective methods in analytical development of recombinant proteins</w:t>
      </w:r>
    </w:p>
    <w:p>
      <w:pPr>
        <w:pStyle w:val="Compact"/>
        <w:numPr>
          <w:numId w:val="1002"/>
          <w:ilvl w:val="0"/>
        </w:numPr>
      </w:pPr>
      <w:r>
        <w:t xml:space="preserve">Active knowledge of English language required (oral &amp; written)</w:t>
      </w:r>
    </w:p>
    <w:p>
      <w:pPr>
        <w:pStyle w:val="Compact"/>
        <w:numPr>
          <w:numId w:val="1002"/>
          <w:ilvl w:val="0"/>
        </w:numPr>
      </w:pPr>
      <w:r>
        <w:t xml:space="preserve">BS degree in Pharmacy, Pharmaceutical Sciences or a related field with at least 13 years of experience OR a MS, Pharm</w:t>
      </w:r>
    </w:p>
    <w:p>
      <w:pPr>
        <w:pStyle w:val="Compact"/>
        <w:numPr>
          <w:numId w:val="1002"/>
          <w:ilvl w:val="0"/>
        </w:numPr>
      </w:pPr>
      <w:r>
        <w:t xml:space="preserve">Must have a current and active Pharmacist License is required</w:t>
      </w:r>
    </w:p>
    <w:p>
      <w:pPr>
        <w:pStyle w:val="Compact"/>
        <w:numPr>
          <w:numId w:val="1002"/>
          <w:ilvl w:val="0"/>
        </w:numPr>
      </w:pPr>
      <w:r>
        <w:t xml:space="preserve">Knowledge and experience of Pharmaceutical and/or clinical drug development is required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scientific process that are used to deliver compounds to a patient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ug-produc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ug-produc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2021-10-28T13:23:16Z</dcterms:created>
  <dcterms:modified xsi:type="dcterms:W3CDTF">2021-10-28T13:23:16Z</dcterms:modified>
</cp:coreProperties>
</file>