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https://www.velvetjobs.com/job-descriptions/doc-specialist</w:t>
        </w:r>
      </w:hyperlink>
    </w:p>
    <w:p>
      <w:pPr>
        <w:pStyle w:val="Heading1"/>
      </w:pPr>
      <w:bookmarkStart w:id="21" w:name="example-of-doc-specialist-job-description"/>
      <w:r>
        <w:t xml:space="preserve">Example of Doc Specialist Job Description</w:t>
      </w:r>
      <w:bookmarkEnd w:id="21"/>
    </w:p>
    <w:p>
      <w:pPr>
        <w:pStyle w:val="Compact"/>
      </w:pPr>
      <w:r>
        <w:t xml:space="preserve">Our innovative and growing company is looking for a doc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oc-specialist"/>
      <w:r>
        <w:t xml:space="preserve">Responsibilities for doc specialist</w:t>
      </w:r>
      <w:bookmarkEnd w:id="22"/>
    </w:p>
    <w:p>
      <w:pPr>
        <w:pStyle w:val="Compact"/>
        <w:numPr>
          <w:numId w:val="1001"/>
          <w:ilvl w:val="0"/>
        </w:numPr>
      </w:pPr>
      <w:r>
        <w:t xml:space="preserve">Through a standard random selection process, select randomly transcribed/edited reports for review</w:t>
      </w:r>
    </w:p>
    <w:p>
      <w:pPr>
        <w:pStyle w:val="Compact"/>
        <w:numPr>
          <w:numId w:val="1001"/>
          <w:ilvl w:val="0"/>
        </w:numPr>
      </w:pPr>
      <w:r>
        <w:t xml:space="preserve">Review the transcribed report against actual dictation, applying industry-specific standards provided by current resources and references</w:t>
      </w:r>
    </w:p>
    <w:p>
      <w:pPr>
        <w:pStyle w:val="Compact"/>
        <w:numPr>
          <w:numId w:val="1001"/>
          <w:ilvl w:val="0"/>
        </w:numPr>
      </w:pPr>
      <w:r>
        <w:t xml:space="preserve">Provide timely and consistent feedback to the AHS HIM Corporate Director/Designee on vendor quality and medical staff feedback</w:t>
      </w:r>
    </w:p>
    <w:p>
      <w:pPr>
        <w:pStyle w:val="Compact"/>
        <w:numPr>
          <w:numId w:val="1001"/>
          <w:ilvl w:val="0"/>
        </w:numPr>
      </w:pPr>
      <w:r>
        <w:t xml:space="preserve">Recognize, interpret, and evaluate inconsistencies, discrepancies and inaccuracies in the medical dictation, and appropriately clarify and/or report them as required</w:t>
      </w:r>
    </w:p>
    <w:p>
      <w:pPr>
        <w:pStyle w:val="Compact"/>
        <w:numPr>
          <w:numId w:val="1001"/>
          <w:ilvl w:val="0"/>
        </w:numPr>
      </w:pPr>
      <w:r>
        <w:t xml:space="preserve">Monitoring M Modal Fluency Manager application to identify potential delays and address these with the appropriate Corporate/Vendor Representative</w:t>
      </w:r>
    </w:p>
    <w:p>
      <w:pPr>
        <w:pStyle w:val="Compact"/>
        <w:numPr>
          <w:numId w:val="1001"/>
          <w:ilvl w:val="0"/>
        </w:numPr>
      </w:pPr>
      <w:r>
        <w:t xml:space="preserve">Consistently review accounts on pending and hold list and makes appropriate report corrections</w:t>
      </w:r>
    </w:p>
    <w:p>
      <w:pPr>
        <w:pStyle w:val="Compact"/>
        <w:numPr>
          <w:numId w:val="1001"/>
          <w:ilvl w:val="0"/>
        </w:numPr>
      </w:pPr>
      <w:r>
        <w:t xml:space="preserve">Ensures pre-admission documents that do not contain a medical record number or financial numbers are corrected in a timely manner</w:t>
      </w:r>
    </w:p>
    <w:p>
      <w:pPr>
        <w:pStyle w:val="Compact"/>
        <w:numPr>
          <w:numId w:val="1001"/>
          <w:ilvl w:val="0"/>
        </w:numPr>
      </w:pPr>
      <w:r>
        <w:t xml:space="preserve">Edit transcribed reports requiring additional tables, final diagnosis/discharge date on discharge summary</w:t>
      </w:r>
    </w:p>
    <w:p>
      <w:pPr>
        <w:pStyle w:val="Compact"/>
        <w:numPr>
          <w:numId w:val="1001"/>
          <w:ilvl w:val="0"/>
        </w:numPr>
      </w:pPr>
      <w:r>
        <w:t xml:space="preserve">Process addenda requiring additional follow up by AHS</w:t>
      </w:r>
    </w:p>
    <w:p>
      <w:pPr>
        <w:pStyle w:val="Compact"/>
        <w:numPr>
          <w:numId w:val="1001"/>
          <w:ilvl w:val="0"/>
        </w:numPr>
      </w:pPr>
      <w:r>
        <w:t xml:space="preserve">Minimum of 2 years or more experience as auditor in a hospital Acute Care Transcription Department, hat focused on each task listed above</w:t>
      </w:r>
    </w:p>
    <w:p>
      <w:pPr>
        <w:pStyle w:val="Heading2"/>
      </w:pPr>
      <w:bookmarkStart w:id="23" w:name="qualifications-for-doc-specialist"/>
      <w:r>
        <w:t xml:space="preserve">Qualifications for doc specialist</w:t>
      </w:r>
      <w:bookmarkEnd w:id="23"/>
    </w:p>
    <w:p>
      <w:pPr>
        <w:pStyle w:val="Compact"/>
        <w:numPr>
          <w:numId w:val="1002"/>
          <w:ilvl w:val="0"/>
        </w:numPr>
      </w:pPr>
      <w:r>
        <w:t xml:space="preserve">CMT – Certified Medical Transcriptionist</w:t>
      </w:r>
    </w:p>
    <w:p>
      <w:pPr>
        <w:pStyle w:val="Compact"/>
        <w:numPr>
          <w:numId w:val="1002"/>
          <w:ilvl w:val="0"/>
        </w:numPr>
      </w:pPr>
      <w:r>
        <w:t xml:space="preserve">RMT – Registered Medical Transcriptionist</w:t>
      </w:r>
    </w:p>
    <w:p>
      <w:pPr>
        <w:pStyle w:val="Compact"/>
        <w:numPr>
          <w:numId w:val="1002"/>
          <w:ilvl w:val="0"/>
        </w:numPr>
      </w:pPr>
      <w:r>
        <w:t xml:space="preserve">Associates degree in Health Information Mana</w:t>
      </w:r>
    </w:p>
    <w:p>
      <w:pPr>
        <w:pStyle w:val="Compact"/>
        <w:numPr>
          <w:numId w:val="1002"/>
          <w:ilvl w:val="0"/>
        </w:numPr>
      </w:pPr>
      <w:r>
        <w:t xml:space="preserve">A proficiency in Microsoft Word and Excel</w:t>
      </w:r>
    </w:p>
    <w:p>
      <w:pPr>
        <w:pStyle w:val="Compact"/>
        <w:numPr>
          <w:numId w:val="1002"/>
          <w:ilvl w:val="0"/>
        </w:numPr>
      </w:pPr>
      <w:r>
        <w:t xml:space="preserve">A detailed understanding of workflows and system configuration</w:t>
      </w:r>
    </w:p>
    <w:p>
      <w:pPr>
        <w:pStyle w:val="Compact"/>
        <w:numPr>
          <w:numId w:val="1002"/>
          <w:ilvl w:val="0"/>
        </w:numPr>
      </w:pPr>
      <w:r>
        <w:t xml:space="preserve">The ability to write well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2021-10-28T13:09:14Z</dcterms:created>
  <dcterms:modified xsi:type="dcterms:W3CDTF">2021-10-28T13:09:14Z</dcterms:modified>
</cp:coreProperties>
</file>