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https://www.velvetjobs.com/job-descriptions/district-service-manager</w:t>
        </w:r>
      </w:hyperlink>
    </w:p>
    <w:p>
      <w:pPr>
        <w:pStyle w:val="Heading1"/>
      </w:pPr>
      <w:bookmarkStart w:id="21" w:name="example-of-district-service-manager-job-description"/>
      <w:r>
        <w:t xml:space="preserve">Example of District Service Manager Job Description</w:t>
      </w:r>
      <w:bookmarkEnd w:id="21"/>
    </w:p>
    <w:p>
      <w:pPr>
        <w:pStyle w:val="Compact"/>
      </w:pPr>
      <w:r>
        <w:t xml:space="preserve">Our innovative and growing company is searching for experienced candidates for the position of district service manager. Thank you in advance for taking a look at the list of responsibilities and qualifications. We look forward to reviewing your resume.</w:t>
      </w:r>
    </w:p>
    <w:p>
      <w:pPr>
        <w:pStyle w:val="Heading2"/>
      </w:pPr>
      <w:bookmarkStart w:id="22" w:name="responsibilities-for-district-service-manager"/>
      <w:r>
        <w:t xml:space="preserve">Responsibilities for district service manager</w:t>
      </w:r>
      <w:bookmarkEnd w:id="22"/>
    </w:p>
    <w:p>
      <w:pPr>
        <w:pStyle w:val="Compact"/>
        <w:numPr>
          <w:numId w:val="1001"/>
          <w:ilvl w:val="0"/>
        </w:numPr>
      </w:pPr>
      <w:r>
        <w:t xml:space="preserve">Basic understanding of or capacity to learn high-level financial statements - essentially understanding the impacts that key decisions have on the Beckman Coulter Field Service Team</w:t>
      </w:r>
    </w:p>
    <w:p>
      <w:pPr>
        <w:pStyle w:val="Compact"/>
        <w:numPr>
          <w:numId w:val="1001"/>
          <w:ilvl w:val="0"/>
        </w:numPr>
      </w:pPr>
      <w:r>
        <w:t xml:space="preserve">Responsible for evaluation of the dealership through the annual completion of the Dealer Service Review and dealer commitment process</w:t>
      </w:r>
    </w:p>
    <w:p>
      <w:pPr>
        <w:pStyle w:val="Compact"/>
        <w:numPr>
          <w:numId w:val="1001"/>
          <w:ilvl w:val="0"/>
        </w:numPr>
      </w:pPr>
      <w:r>
        <w:t xml:space="preserve">Regarding existing dealerships</w:t>
      </w:r>
    </w:p>
    <w:p>
      <w:pPr>
        <w:pStyle w:val="Compact"/>
        <w:numPr>
          <w:numId w:val="1001"/>
          <w:ilvl w:val="0"/>
        </w:numPr>
      </w:pPr>
      <w:r>
        <w:t xml:space="preserve">Organization of training classes to upgrade dealer service technicians in basic skills, new products and changes in system technologies</w:t>
      </w:r>
    </w:p>
    <w:p>
      <w:pPr>
        <w:pStyle w:val="Compact"/>
        <w:numPr>
          <w:numId w:val="1001"/>
          <w:ilvl w:val="0"/>
        </w:numPr>
      </w:pPr>
      <w:r>
        <w:t xml:space="preserve">District Service Managers will partner with the Brand Ambassador and transition team to support on-boarding for new franchisees</w:t>
      </w:r>
    </w:p>
    <w:p>
      <w:pPr>
        <w:pStyle w:val="Compact"/>
        <w:numPr>
          <w:numId w:val="1001"/>
          <w:ilvl w:val="0"/>
        </w:numPr>
      </w:pPr>
      <w:r>
        <w:t xml:space="preserve">Serve as the centralized point of contact via phone and email for affiliates in the designated territory by assisting them with brand and RFG tool and system implementation, questions, troubleshooting, Respond to all affiliate inquires and requests promptly and provide exceptional experiences during each interaction</w:t>
      </w:r>
    </w:p>
    <w:p>
      <w:pPr>
        <w:pStyle w:val="Compact"/>
        <w:numPr>
          <w:numId w:val="1001"/>
          <w:ilvl w:val="0"/>
        </w:numPr>
      </w:pPr>
      <w:r>
        <w:t xml:space="preserve">Oversee and direct all service, distribution, and shop operations for the service locations in the district</w:t>
      </w:r>
    </w:p>
    <w:p>
      <w:pPr>
        <w:pStyle w:val="Compact"/>
        <w:numPr>
          <w:numId w:val="1001"/>
          <w:ilvl w:val="0"/>
        </w:numPr>
      </w:pPr>
      <w:r>
        <w:t xml:space="preserve">Confer with customers and representatives of associated industries to evaluate and promote improved and expanded services in the District</w:t>
      </w:r>
    </w:p>
    <w:p>
      <w:pPr>
        <w:pStyle w:val="Compact"/>
        <w:numPr>
          <w:numId w:val="1001"/>
          <w:ilvl w:val="0"/>
        </w:numPr>
      </w:pPr>
      <w:r>
        <w:t xml:space="preserve">Review production costs and product quality and modifies production and inventory control programs to maintain and enhance profitable operations of the service center</w:t>
      </w:r>
    </w:p>
    <w:p>
      <w:pPr>
        <w:pStyle w:val="Compact"/>
        <w:numPr>
          <w:numId w:val="1001"/>
          <w:ilvl w:val="0"/>
        </w:numPr>
      </w:pPr>
      <w:r>
        <w:t xml:space="preserve">Own delivery of operating plan and financial obligations (conv</w:t>
      </w:r>
    </w:p>
    <w:p>
      <w:pPr>
        <w:pStyle w:val="Heading2"/>
      </w:pPr>
      <w:bookmarkStart w:id="23" w:name="qualifications-for-district-service-manager"/>
      <w:r>
        <w:t xml:space="preserve">Qualifications for district service manager</w:t>
      </w:r>
      <w:bookmarkEnd w:id="23"/>
    </w:p>
    <w:p>
      <w:pPr>
        <w:pStyle w:val="Compact"/>
        <w:numPr>
          <w:numId w:val="1002"/>
          <w:ilvl w:val="0"/>
        </w:numPr>
      </w:pPr>
      <w:r>
        <w:t xml:space="preserve">Sales, service and/or parts experience, prefer automotive related</w:t>
      </w:r>
    </w:p>
    <w:p>
      <w:pPr>
        <w:pStyle w:val="Compact"/>
        <w:numPr>
          <w:numId w:val="1002"/>
          <w:ilvl w:val="0"/>
        </w:numPr>
      </w:pPr>
      <w:r>
        <w:t xml:space="preserve">Excel in building positive working relationships, cost assessments and conflict resolution</w:t>
      </w:r>
    </w:p>
    <w:p>
      <w:pPr>
        <w:pStyle w:val="Compact"/>
        <w:numPr>
          <w:numId w:val="1002"/>
          <w:ilvl w:val="0"/>
        </w:numPr>
      </w:pPr>
      <w:r>
        <w:t xml:space="preserve">Inclination and ability to listen to various stakeholders</w:t>
      </w:r>
    </w:p>
    <w:p>
      <w:pPr>
        <w:pStyle w:val="Compact"/>
        <w:numPr>
          <w:numId w:val="1002"/>
          <w:ilvl w:val="0"/>
        </w:numPr>
      </w:pPr>
      <w:r>
        <w:t xml:space="preserve">Partner with Sales, providing sales support and acting as a differentiator in new business development</w:t>
      </w:r>
    </w:p>
    <w:p>
      <w:pPr>
        <w:pStyle w:val="Compact"/>
        <w:numPr>
          <w:numId w:val="1002"/>
          <w:ilvl w:val="0"/>
        </w:numPr>
      </w:pPr>
      <w:r>
        <w:t xml:space="preserve">Inventory control management for both direct and 3rd party technicians</w:t>
      </w:r>
    </w:p>
    <w:p>
      <w:pPr>
        <w:pStyle w:val="Compact"/>
        <w:numPr>
          <w:numId w:val="1002"/>
          <w:ilvl w:val="0"/>
        </w:numPr>
      </w:pPr>
      <w:r>
        <w:t xml:space="preserve">Technical and computer savvy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strict-serv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strict-serv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2021-10-28T13:32:33Z</dcterms:created>
  <dcterms:modified xsi:type="dcterms:W3CDTF">2021-10-28T13:32:33Z</dcterms:modified>
</cp:coreProperties>
</file>