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https://www.velvetjobs.com/job-descriptions/district-business-manager</w:t>
        </w:r>
      </w:hyperlink>
    </w:p>
    <w:p>
      <w:pPr>
        <w:pStyle w:val="Heading1"/>
      </w:pPr>
      <w:bookmarkStart w:id="21" w:name="example-of-district-business-manager-job-description"/>
      <w:r>
        <w:t xml:space="preserve">Example of District Business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district business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strict-business-manager"/>
      <w:r>
        <w:t xml:space="preserve">Responsibilities for district business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Foster a motivating team environment focused on success, development and accountability</w:t>
      </w:r>
    </w:p>
    <w:p>
      <w:pPr>
        <w:pStyle w:val="Compact"/>
        <w:numPr>
          <w:numId w:val="1001"/>
          <w:ilvl w:val="0"/>
        </w:numPr>
      </w:pPr>
      <w:r>
        <w:t xml:space="preserve">Supervise, evaluate and develop Territory Account Managers within assigned district, providing advice, counseling, performance management, and guidance</w:t>
      </w:r>
    </w:p>
    <w:p>
      <w:pPr>
        <w:pStyle w:val="Compact"/>
        <w:numPr>
          <w:numId w:val="1001"/>
          <w:ilvl w:val="0"/>
        </w:numPr>
      </w:pPr>
      <w:r>
        <w:t xml:space="preserve">Coach and develop Territory Account Managers on delivering a competitive, clinical and financial message tailored to meet customer needs</w:t>
      </w:r>
    </w:p>
    <w:p>
      <w:pPr>
        <w:pStyle w:val="Compact"/>
        <w:numPr>
          <w:numId w:val="1001"/>
          <w:ilvl w:val="0"/>
        </w:numPr>
      </w:pPr>
      <w:r>
        <w:t xml:space="preserve">Prepare and review regular sales reports reflecting district activities and translate into meaningful direction to the team</w:t>
      </w:r>
    </w:p>
    <w:p>
      <w:pPr>
        <w:pStyle w:val="Compact"/>
        <w:numPr>
          <w:numId w:val="1001"/>
          <w:ilvl w:val="0"/>
        </w:numPr>
      </w:pPr>
      <w:r>
        <w:t xml:space="preserve">Participate in the determination of district market potential and in the preparation of district sales expense estimates</w:t>
      </w:r>
    </w:p>
    <w:p>
      <w:pPr>
        <w:pStyle w:val="Compact"/>
        <w:numPr>
          <w:numId w:val="1001"/>
          <w:ilvl w:val="0"/>
        </w:numPr>
      </w:pPr>
      <w:r>
        <w:t xml:space="preserve">Engage and influence major accounts channels in assigned district</w:t>
      </w:r>
    </w:p>
    <w:p>
      <w:pPr>
        <w:pStyle w:val="Compact"/>
        <w:numPr>
          <w:numId w:val="1001"/>
          <w:ilvl w:val="0"/>
        </w:numPr>
      </w:pPr>
      <w:r>
        <w:t xml:space="preserve">Participate in and drive the recruitment both scheduled and proactive, selection, training and development of sales representatives</w:t>
      </w:r>
    </w:p>
    <w:p>
      <w:pPr>
        <w:pStyle w:val="Compact"/>
        <w:numPr>
          <w:numId w:val="1001"/>
          <w:ilvl w:val="0"/>
        </w:numPr>
      </w:pPr>
      <w:r>
        <w:t xml:space="preserve">Be responsible for Fleet Safety training as we as the proper maintenance of organization's cars and equipment in their district</w:t>
      </w:r>
    </w:p>
    <w:p>
      <w:pPr>
        <w:pStyle w:val="Compact"/>
        <w:numPr>
          <w:numId w:val="1001"/>
          <w:ilvl w:val="0"/>
        </w:numPr>
      </w:pPr>
      <w:r>
        <w:t xml:space="preserve">Be aware and manage the current Health Care Compliance expectations and direction</w:t>
      </w:r>
    </w:p>
    <w:p>
      <w:pPr>
        <w:pStyle w:val="Compact"/>
        <w:numPr>
          <w:numId w:val="1001"/>
          <w:ilvl w:val="0"/>
        </w:numPr>
      </w:pPr>
      <w:r>
        <w:t xml:space="preserve">Lead the Territory Account Managers within assigned district on the rollout of new products and initiatives, resource allocation and budget management</w:t>
      </w:r>
    </w:p>
    <w:p>
      <w:pPr>
        <w:pStyle w:val="Heading2"/>
      </w:pPr>
      <w:bookmarkStart w:id="23" w:name="qualifications-for-district-business-manager"/>
      <w:r>
        <w:t xml:space="preserve">Qualifications for district business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Management of customers, partners and supply chain relationships</w:t>
      </w:r>
    </w:p>
    <w:p>
      <w:pPr>
        <w:pStyle w:val="Compact"/>
        <w:numPr>
          <w:numId w:val="1002"/>
          <w:ilvl w:val="0"/>
        </w:numPr>
      </w:pPr>
      <w:r>
        <w:t xml:space="preserve">Experience of developing excellent proposals for complex projects with investments</w:t>
      </w:r>
    </w:p>
    <w:p>
      <w:pPr>
        <w:pStyle w:val="Compact"/>
        <w:numPr>
          <w:numId w:val="1002"/>
          <w:ilvl w:val="0"/>
        </w:numPr>
      </w:pPr>
      <w:r>
        <w:t xml:space="preserve">Experience of managing a pipeline and prioritising opportunities</w:t>
      </w:r>
    </w:p>
    <w:p>
      <w:pPr>
        <w:pStyle w:val="Compact"/>
        <w:numPr>
          <w:numId w:val="1002"/>
          <w:ilvl w:val="0"/>
        </w:numPr>
      </w:pPr>
      <w:r>
        <w:t xml:space="preserve">Knowledge of the district energy sector</w:t>
      </w:r>
    </w:p>
    <w:p>
      <w:pPr>
        <w:pStyle w:val="Compact"/>
        <w:numPr>
          <w:numId w:val="1002"/>
          <w:ilvl w:val="0"/>
        </w:numPr>
      </w:pPr>
      <w:r>
        <w:t xml:space="preserve">Degree level in a relevant subject or equivalent experience</w:t>
      </w:r>
    </w:p>
    <w:p>
      <w:pPr>
        <w:pStyle w:val="Compact"/>
        <w:numPr>
          <w:numId w:val="1002"/>
          <w:ilvl w:val="0"/>
        </w:numPr>
      </w:pPr>
      <w:r>
        <w:t xml:space="preserve">Ability to build positive relationships at all levels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strict-busines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strict-busines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2021-10-28T18:32:09Z</dcterms:created>
  <dcterms:modified xsi:type="dcterms:W3CDTF">2021-10-28T18:32:09Z</dcterms:modified>
</cp:coreProperties>
</file>