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https://www.velvetjobs.com/job-descriptions/director-talent-acquisition</w:t>
        </w:r>
      </w:hyperlink>
    </w:p>
    <w:p>
      <w:pPr>
        <w:pStyle w:val="Heading1"/>
      </w:pPr>
      <w:bookmarkStart w:id="21" w:name="example-of-director-talent-acquisition-job-description"/>
      <w:r>
        <w:t xml:space="preserve">Example of Director, Talent Acquisition Job Description</w:t>
      </w:r>
      <w:bookmarkEnd w:id="21"/>
    </w:p>
    <w:p>
      <w:pPr>
        <w:pStyle w:val="Compact"/>
      </w:pPr>
      <w:r>
        <w:t xml:space="preserve">Our company is looking for a director, talent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talent-acquisition"/>
      <w:r>
        <w:t xml:space="preserve">Responsibilities for director, talent acquisition</w:t>
      </w:r>
      <w:bookmarkEnd w:id="22"/>
    </w:p>
    <w:p>
      <w:pPr>
        <w:pStyle w:val="Compact"/>
        <w:numPr>
          <w:numId w:val="1001"/>
          <w:ilvl w:val="0"/>
        </w:numPr>
      </w:pPr>
      <w:r>
        <w:t xml:space="preserve">Additional duties may be assigned as required but not specifically outlined in this document</w:t>
      </w:r>
    </w:p>
    <w:p>
      <w:pPr>
        <w:pStyle w:val="Compact"/>
        <w:numPr>
          <w:numId w:val="1001"/>
          <w:ilvl w:val="0"/>
        </w:numPr>
      </w:pPr>
      <w:r>
        <w:t xml:space="preserve">Manage performance and overall team productivity while taking a proactive approach to address opportunity areas</w:t>
      </w:r>
    </w:p>
    <w:p>
      <w:pPr>
        <w:pStyle w:val="Compact"/>
        <w:numPr>
          <w:numId w:val="1001"/>
          <w:ilvl w:val="0"/>
        </w:numPr>
      </w:pPr>
      <w:r>
        <w:t xml:space="preserve">Drive process excellence within the recruiting team</w:t>
      </w:r>
    </w:p>
    <w:p>
      <w:pPr>
        <w:pStyle w:val="Compact"/>
        <w:numPr>
          <w:numId w:val="1001"/>
          <w:ilvl w:val="0"/>
        </w:numPr>
      </w:pPr>
      <w:r>
        <w:t xml:space="preserve">Build processes and internal capabilities to ensure a positive candidate experience</w:t>
      </w:r>
    </w:p>
    <w:p>
      <w:pPr>
        <w:pStyle w:val="Compact"/>
        <w:numPr>
          <w:numId w:val="1001"/>
          <w:ilvl w:val="0"/>
        </w:numPr>
      </w:pPr>
      <w:r>
        <w:t xml:space="preserve">Develop communication routines with key stakeholders and ensure they are well informed regarding requisition status and relevant metrics for their positions</w:t>
      </w:r>
    </w:p>
    <w:p>
      <w:pPr>
        <w:pStyle w:val="Compact"/>
        <w:numPr>
          <w:numId w:val="1001"/>
          <w:ilvl w:val="0"/>
        </w:numPr>
      </w:pPr>
      <w:r>
        <w:t xml:space="preserve">Manage relationships and performance with external staffing partners, search firms, and related services to support acquiring top talent</w:t>
      </w:r>
    </w:p>
    <w:p>
      <w:pPr>
        <w:pStyle w:val="Compact"/>
        <w:numPr>
          <w:numId w:val="1001"/>
          <w:ilvl w:val="0"/>
        </w:numPr>
      </w:pPr>
      <w:r>
        <w:t xml:space="preserve">Maintain broad influence through ongoing development of internal/ external relationships across the organization</w:t>
      </w:r>
    </w:p>
    <w:p>
      <w:pPr>
        <w:pStyle w:val="Compact"/>
        <w:numPr>
          <w:numId w:val="1001"/>
          <w:ilvl w:val="0"/>
        </w:numPr>
      </w:pPr>
      <w:r>
        <w:t xml:space="preserve">Develop staffing strategies with Sr</w:t>
      </w:r>
    </w:p>
    <w:p>
      <w:pPr>
        <w:pStyle w:val="Compact"/>
        <w:numPr>
          <w:numId w:val="1001"/>
          <w:ilvl w:val="0"/>
        </w:numPr>
      </w:pPr>
      <w:r>
        <w:t xml:space="preserve">Responsible for overall recruitment of positions in a wide variety of professions</w:t>
      </w:r>
    </w:p>
    <w:p>
      <w:pPr>
        <w:pStyle w:val="Compact"/>
        <w:numPr>
          <w:numId w:val="1001"/>
          <w:ilvl w:val="0"/>
        </w:numPr>
      </w:pPr>
      <w:r>
        <w:t xml:space="preserve">Identify and negotiate contracts with key on-line recruiting sites</w:t>
      </w:r>
    </w:p>
    <w:p>
      <w:pPr>
        <w:pStyle w:val="Heading2"/>
      </w:pPr>
      <w:bookmarkStart w:id="23" w:name="qualifications-for-director-talent-acquisition"/>
      <w:r>
        <w:t xml:space="preserve">Qualifications for director, talent acquisition</w:t>
      </w:r>
      <w:bookmarkEnd w:id="23"/>
    </w:p>
    <w:p>
      <w:pPr>
        <w:pStyle w:val="Compact"/>
        <w:numPr>
          <w:numId w:val="1002"/>
          <w:ilvl w:val="0"/>
        </w:numPr>
      </w:pPr>
      <w:r>
        <w:t xml:space="preserve">Expertise in suggesting and selling new and effective alternatives to current recruitment practices based on business dynamics and needs</w:t>
      </w:r>
    </w:p>
    <w:p>
      <w:pPr>
        <w:pStyle w:val="Compact"/>
        <w:numPr>
          <w:numId w:val="1002"/>
          <w:ilvl w:val="0"/>
        </w:numPr>
      </w:pPr>
      <w:r>
        <w:t xml:space="preserve">10+ years of experience in HR including talent programs and recruitment</w:t>
      </w:r>
    </w:p>
    <w:p>
      <w:pPr>
        <w:pStyle w:val="Compact"/>
        <w:numPr>
          <w:numId w:val="1002"/>
          <w:ilvl w:val="0"/>
        </w:numPr>
      </w:pPr>
      <w:r>
        <w:t xml:space="preserve">Problem Solving and Decision Making - Defines problems, systematically gathers and analyzes data, identifies cause and effects, and provides achievable solutions</w:t>
      </w:r>
    </w:p>
    <w:p>
      <w:pPr>
        <w:pStyle w:val="Compact"/>
        <w:numPr>
          <w:numId w:val="1002"/>
          <w:ilvl w:val="0"/>
        </w:numPr>
      </w:pPr>
      <w:r>
        <w:t xml:space="preserve">Drive for Results - Passionate about and perseveres in the pursuit of challenging stretch goals</w:t>
      </w:r>
    </w:p>
    <w:p>
      <w:pPr>
        <w:pStyle w:val="Compact"/>
        <w:numPr>
          <w:numId w:val="1002"/>
          <w:ilvl w:val="0"/>
        </w:numPr>
      </w:pPr>
      <w:r>
        <w:t xml:space="preserve">Interpersonal Effectiveness - Facilitates building trust and engagement while reducing the opportunity for conflict</w:t>
      </w:r>
    </w:p>
    <w:p>
      <w:pPr>
        <w:pStyle w:val="Compact"/>
        <w:numPr>
          <w:numId w:val="1002"/>
          <w:ilvl w:val="0"/>
        </w:numPr>
      </w:pPr>
      <w:r>
        <w:t xml:space="preserve">Experience in developing, aligning and executing recruitment strategy in a high-growth organization that’s not only innovating but also creating new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2021-10-28T13:16:40Z</dcterms:created>
  <dcterms:modified xsi:type="dcterms:W3CDTF">2021-10-28T13:16:40Z</dcterms:modified>
</cp:coreProperties>
</file>