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https://www.velvetjobs.com/job-descriptions/director-software</w:t>
        </w:r>
      </w:hyperlink>
    </w:p>
    <w:p>
      <w:pPr>
        <w:pStyle w:val="Heading1"/>
      </w:pPr>
      <w:bookmarkStart w:id="21" w:name="example-of-director-software-job-description"/>
      <w:r>
        <w:t xml:space="preserve">Example of Director, Software Job Description</w:t>
      </w:r>
      <w:bookmarkEnd w:id="21"/>
    </w:p>
    <w:p>
      <w:pPr>
        <w:pStyle w:val="Compact"/>
      </w:pPr>
      <w:r>
        <w:t xml:space="preserve">Our growing company is looking to fill the role of director, software.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rector-software"/>
      <w:r>
        <w:t xml:space="preserve">Responsibilities for director, software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Knowledge and understanding of how technology can act as a disruptor</w:t>
      </w:r>
    </w:p>
    <w:p>
      <w:pPr>
        <w:pStyle w:val="Compact"/>
        <w:numPr>
          <w:numId w:val="1001"/>
          <w:ilvl w:val="0"/>
        </w:numPr>
      </w:pPr>
      <w:r>
        <w:t xml:space="preserve">Minimum Bachelor's Degree in computer science, MIS or related majors from top institutions, Masters a plus</w:t>
      </w:r>
    </w:p>
    <w:p>
      <w:pPr>
        <w:pStyle w:val="Compact"/>
        <w:numPr>
          <w:numId w:val="1001"/>
          <w:ilvl w:val="0"/>
        </w:numPr>
      </w:pPr>
      <w:r>
        <w:t xml:space="preserve">10+ year’s professional software architecture / development experiences on multi-tiered enterprise applications</w:t>
      </w:r>
    </w:p>
    <w:p>
      <w:pPr>
        <w:pStyle w:val="Compact"/>
        <w:numPr>
          <w:numId w:val="1001"/>
          <w:ilvl w:val="0"/>
        </w:numPr>
      </w:pPr>
      <w:r>
        <w:t xml:space="preserve">Proven ability to manage a team of Architects / Engineers</w:t>
      </w:r>
    </w:p>
    <w:p>
      <w:pPr>
        <w:pStyle w:val="Compact"/>
        <w:numPr>
          <w:numId w:val="1001"/>
          <w:ilvl w:val="0"/>
        </w:numPr>
      </w:pPr>
      <w:r>
        <w:t xml:space="preserve">Strong expertise in SDLC processes, continuous builds, Team Foundation Server</w:t>
      </w:r>
    </w:p>
    <w:p>
      <w:pPr>
        <w:pStyle w:val="Compact"/>
        <w:numPr>
          <w:numId w:val="1001"/>
          <w:ilvl w:val="0"/>
        </w:numPr>
      </w:pPr>
      <w:r>
        <w:t xml:space="preserve">Can motivate team members to succeed in a fast-paced team environment</w:t>
      </w:r>
    </w:p>
    <w:p>
      <w:pPr>
        <w:pStyle w:val="Heading2"/>
      </w:pPr>
      <w:bookmarkStart w:id="23" w:name="qualifications-for-director-software"/>
      <w:r>
        <w:t xml:space="preserve">Qualifications for director, software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18+ years of product development experience in MSFT Technologies</w:t>
      </w:r>
    </w:p>
    <w:p>
      <w:pPr>
        <w:pStyle w:val="Compact"/>
        <w:numPr>
          <w:numId w:val="1002"/>
          <w:ilvl w:val="0"/>
        </w:numPr>
      </w:pPr>
      <w:r>
        <w:t xml:space="preserve">8+ years of experience in an software engineering leadership role – Application development, maintenance and support</w:t>
      </w:r>
    </w:p>
    <w:p>
      <w:pPr>
        <w:pStyle w:val="Compact"/>
        <w:numPr>
          <w:numId w:val="1002"/>
          <w:ilvl w:val="0"/>
        </w:numPr>
      </w:pPr>
      <w:r>
        <w:t xml:space="preserve">Well versed in agile development methodology</w:t>
      </w:r>
    </w:p>
    <w:p>
      <w:pPr>
        <w:pStyle w:val="Compact"/>
        <w:numPr>
          <w:numId w:val="1002"/>
          <w:ilvl w:val="0"/>
        </w:numPr>
      </w:pPr>
      <w:r>
        <w:t xml:space="preserve">Bachelor’s degree and minimum 10 years professional experience in software sales and/or business development required</w:t>
      </w:r>
    </w:p>
    <w:p>
      <w:pPr>
        <w:pStyle w:val="Compact"/>
        <w:numPr>
          <w:numId w:val="1002"/>
          <w:ilvl w:val="0"/>
        </w:numPr>
      </w:pPr>
      <w:r>
        <w:t xml:space="preserve">Results-oriented, collaborative leader with excellent oral/written communication skills, capable of building effective working relationships across the company and business</w:t>
      </w:r>
    </w:p>
    <w:p>
      <w:pPr>
        <w:pStyle w:val="Compact"/>
        <w:numPr>
          <w:numId w:val="1002"/>
          <w:ilvl w:val="0"/>
        </w:numPr>
      </w:pPr>
      <w:r>
        <w:t xml:space="preserve">Ability to build a high performance organization and to promote a culture of continuous improvement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softwa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softw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2021-10-28T18:39:57Z</dcterms:created>
  <dcterms:modified xsi:type="dcterms:W3CDTF">2021-10-28T18:39:57Z</dcterms:modified>
</cp:coreProperties>
</file>