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https://www.velvetjobs.com/job-descriptions/director-revenue-strategy</w:t>
        </w:r>
      </w:hyperlink>
    </w:p>
    <w:p>
      <w:pPr>
        <w:pStyle w:val="Heading1"/>
      </w:pPr>
      <w:bookmarkStart w:id="21" w:name="example-of-director-revenue-strategy-job-description"/>
      <w:r>
        <w:t xml:space="preserve">Example of Director Revenue Strategy Job Description</w:t>
      </w:r>
      <w:bookmarkEnd w:id="21"/>
    </w:p>
    <w:p>
      <w:pPr>
        <w:pStyle w:val="Compact"/>
      </w:pPr>
      <w:r>
        <w:t xml:space="preserve">Our company is growing rapidly and is hiring for a director revenue strategy. If you are looking for an exciting place to work, please take a look at the list of qualifications below.</w:t>
      </w:r>
    </w:p>
    <w:p>
      <w:pPr>
        <w:pStyle w:val="Heading2"/>
      </w:pPr>
      <w:bookmarkStart w:id="22" w:name="responsibilities-for-director-revenue-strategy"/>
      <w:r>
        <w:t xml:space="preserve">Responsibilities for director revenue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 and prioritize ad product roadmap, taking into account, historical data from performance of existing ad products industry learnings and B/R’s overarching goals</w:t>
      </w:r>
    </w:p>
    <w:p>
      <w:pPr>
        <w:pStyle w:val="Compact"/>
        <w:numPr>
          <w:numId w:val="1001"/>
          <w:ilvl w:val="0"/>
        </w:numPr>
      </w:pPr>
      <w:r>
        <w:t xml:space="preserve">Execute the strategy, tactical roadmap, and ad products via effective management of direct reports and coordinating/communicating with stakeholders</w:t>
      </w:r>
    </w:p>
    <w:p>
      <w:pPr>
        <w:pStyle w:val="Compact"/>
        <w:numPr>
          <w:numId w:val="1001"/>
          <w:ilvl w:val="0"/>
        </w:numPr>
      </w:pPr>
      <w:r>
        <w:t xml:space="preserve">Manage and be accountable to the organization on action items and status of the strategy</w:t>
      </w:r>
    </w:p>
    <w:p>
      <w:pPr>
        <w:pStyle w:val="Compact"/>
        <w:numPr>
          <w:numId w:val="1001"/>
          <w:ilvl w:val="0"/>
        </w:numPr>
      </w:pPr>
      <w:r>
        <w:t xml:space="preserve">Communicate obstacles to key stakeholders in a timely, articulated manner that includes strategies and solutions as needed to overcome obstacles</w:t>
      </w:r>
    </w:p>
    <w:p>
      <w:pPr>
        <w:pStyle w:val="Compact"/>
        <w:numPr>
          <w:numId w:val="1001"/>
          <w:ilvl w:val="0"/>
        </w:numPr>
      </w:pPr>
      <w:r>
        <w:t xml:space="preserve">Identify new opportunities for diversifying Bleacher Reports revenue streams</w:t>
      </w:r>
    </w:p>
    <w:p>
      <w:pPr>
        <w:pStyle w:val="Compact"/>
        <w:numPr>
          <w:numId w:val="1001"/>
          <w:ilvl w:val="0"/>
        </w:numPr>
      </w:pPr>
      <w:r>
        <w:t xml:space="preserve">Oversee and drive analysis to help determine the optimal mix of business for the company to drive profit</w:t>
      </w:r>
    </w:p>
    <w:p>
      <w:pPr>
        <w:pStyle w:val="Compact"/>
        <w:numPr>
          <w:numId w:val="1001"/>
          <w:ilvl w:val="0"/>
        </w:numPr>
      </w:pPr>
      <w:r>
        <w:t xml:space="preserve">Oversee the strategy for gathering and analysis of customer and competitive intelligence such as pricing and brand value</w:t>
      </w:r>
    </w:p>
    <w:p>
      <w:pPr>
        <w:pStyle w:val="Compact"/>
        <w:numPr>
          <w:numId w:val="1001"/>
          <w:ilvl w:val="0"/>
        </w:numPr>
      </w:pPr>
      <w:r>
        <w:t xml:space="preserve">Ensure Revenue management alignment with Group Sales, Travel Industry Sales, Direct Marketing, eCommerce, Enterprise Analytics, Media Optimization, and Property stakeholders</w:t>
      </w:r>
    </w:p>
    <w:p>
      <w:pPr>
        <w:pStyle w:val="Compact"/>
        <w:numPr>
          <w:numId w:val="1001"/>
          <w:ilvl w:val="0"/>
        </w:numPr>
      </w:pPr>
      <w:r>
        <w:t xml:space="preserve">Facilitate the use of analytics and visualization across Revenue management and its stakeholders to drive innovation</w:t>
      </w:r>
    </w:p>
    <w:p>
      <w:pPr>
        <w:pStyle w:val="Compact"/>
        <w:numPr>
          <w:numId w:val="1001"/>
          <w:ilvl w:val="0"/>
        </w:numPr>
      </w:pPr>
      <w:r>
        <w:t xml:space="preserve">Develop and deliver executive level strategic analyses</w:t>
      </w:r>
    </w:p>
    <w:p>
      <w:pPr>
        <w:pStyle w:val="Heading2"/>
      </w:pPr>
      <w:bookmarkStart w:id="23" w:name="qualifications-for-director-revenue-strategy"/>
      <w:r>
        <w:t xml:space="preserve">Qualifications for director revenue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Loves analytics!</w:t>
      </w:r>
    </w:p>
    <w:p>
      <w:pPr>
        <w:pStyle w:val="Compact"/>
        <w:numPr>
          <w:numId w:val="1002"/>
          <w:ilvl w:val="0"/>
        </w:numPr>
      </w:pPr>
      <w:r>
        <w:t xml:space="preserve">Graduation from an accredited university or apprenticeship</w:t>
      </w:r>
    </w:p>
    <w:p>
      <w:pPr>
        <w:pStyle w:val="Compact"/>
        <w:numPr>
          <w:numId w:val="1002"/>
          <w:ilvl w:val="0"/>
        </w:numPr>
      </w:pPr>
      <w:r>
        <w:t xml:space="preserve">At least 3 years relevant experience in Revenue &amp; Reservations</w:t>
      </w:r>
    </w:p>
    <w:p>
      <w:pPr>
        <w:pStyle w:val="Compact"/>
        <w:numPr>
          <w:numId w:val="1002"/>
          <w:ilvl w:val="0"/>
        </w:numPr>
      </w:pPr>
      <w:r>
        <w:t xml:space="preserve">Strong analytical ability, communication skills, and decision making</w:t>
      </w:r>
    </w:p>
    <w:p>
      <w:pPr>
        <w:pStyle w:val="Compact"/>
        <w:numPr>
          <w:numId w:val="1002"/>
          <w:ilvl w:val="0"/>
        </w:numPr>
      </w:pPr>
      <w:r>
        <w:t xml:space="preserve">Comprehensive experience in Microsoft Office &amp; Opera</w:t>
      </w:r>
    </w:p>
    <w:p>
      <w:pPr>
        <w:pStyle w:val="Compact"/>
        <w:numPr>
          <w:numId w:val="1002"/>
          <w:ilvl w:val="0"/>
        </w:numPr>
      </w:pPr>
      <w:r>
        <w:t xml:space="preserve">5 years of experience in digital media, preferably within revenue, pricing and yield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revenue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revenue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2021-10-28T13:31:15Z</dcterms:created>
  <dcterms:modified xsi:type="dcterms:W3CDTF">2021-10-28T13:31:15Z</dcterms:modified>
</cp:coreProperties>
</file>