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https://www.velvetjobs.com/job-descriptions/director-quality-control</w:t>
        </w:r>
      </w:hyperlink>
    </w:p>
    <w:p>
      <w:pPr>
        <w:pStyle w:val="Heading1"/>
      </w:pPr>
      <w:bookmarkStart w:id="21" w:name="example-of-director-quality-control-job-description"/>
      <w:r>
        <w:t xml:space="preserve">Example of Director, Quality Control Job Description</w:t>
      </w:r>
      <w:bookmarkEnd w:id="21"/>
    </w:p>
    <w:p>
      <w:pPr>
        <w:pStyle w:val="Compact"/>
      </w:pPr>
      <w:r>
        <w:t xml:space="preserve">Our innovative and growing company is looking to fill the role of director, quality control. To join our growing team, please review the list of responsibilities and qualifications.</w:t>
      </w:r>
    </w:p>
    <w:p>
      <w:pPr>
        <w:pStyle w:val="Heading2"/>
      </w:pPr>
      <w:bookmarkStart w:id="22" w:name="responsibilities-for-director-quality-control"/>
      <w:r>
        <w:t xml:space="preserve">Responsibilities for director, quality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an impartial/independent Quality Control Review Department to arrive at correct conclusions to accounting and audit issues</w:t>
      </w:r>
    </w:p>
    <w:p>
      <w:pPr>
        <w:pStyle w:val="Compact"/>
        <w:numPr>
          <w:numId w:val="1001"/>
          <w:ilvl w:val="0"/>
        </w:numPr>
      </w:pPr>
      <w:r>
        <w:t xml:space="preserve">Educate staff on accounting issues, CPE, new pronouncements, and other technical areas</w:t>
      </w:r>
    </w:p>
    <w:p>
      <w:pPr>
        <w:pStyle w:val="Compact"/>
        <w:numPr>
          <w:numId w:val="1001"/>
          <w:ilvl w:val="0"/>
        </w:numPr>
      </w:pPr>
      <w:r>
        <w:t xml:space="preserve">The establishment, documentation, oversight and management for Residential Loan Quality Control including all protocols, procedures and validation routines and record-keeping</w:t>
      </w:r>
    </w:p>
    <w:p>
      <w:pPr>
        <w:pStyle w:val="Compact"/>
        <w:numPr>
          <w:numId w:val="1001"/>
          <w:ilvl w:val="0"/>
        </w:numPr>
      </w:pPr>
      <w:r>
        <w:t xml:space="preserve">The maintenance and updating of the Residential Underwriting Guidelines and Policy to assure conformity with all appropriate regulatory and GSE guidance or requirements</w:t>
      </w:r>
    </w:p>
    <w:p>
      <w:pPr>
        <w:pStyle w:val="Compact"/>
        <w:numPr>
          <w:numId w:val="1001"/>
          <w:ilvl w:val="0"/>
        </w:numPr>
      </w:pPr>
      <w:r>
        <w:t xml:space="preserve">The ability to clearly and concisely communicate guideline changes to all affected parties and establish implementation validation methods and measurement</w:t>
      </w:r>
    </w:p>
    <w:p>
      <w:pPr>
        <w:pStyle w:val="Compact"/>
        <w:numPr>
          <w:numId w:val="1001"/>
          <w:ilvl w:val="0"/>
        </w:numPr>
      </w:pPr>
      <w:r>
        <w:t xml:space="preserve">Credit Policy maintenance and updating, including the management of version control and meeting submission and approval deadlines</w:t>
      </w:r>
    </w:p>
    <w:p>
      <w:pPr>
        <w:pStyle w:val="Compact"/>
        <w:numPr>
          <w:numId w:val="1001"/>
          <w:ilvl w:val="0"/>
        </w:numPr>
      </w:pPr>
      <w:r>
        <w:t xml:space="preserve">Interaction with and reporting to related Committee’s, Senior Management, auditors, legal, Compliance and regulators regarding activities within the area’s scope</w:t>
      </w:r>
    </w:p>
    <w:p>
      <w:pPr>
        <w:pStyle w:val="Compact"/>
        <w:numPr>
          <w:numId w:val="1001"/>
          <w:ilvl w:val="0"/>
        </w:numPr>
      </w:pPr>
      <w:r>
        <w:t xml:space="preserve">Review operational changes and requirements to insure adequate inspection oversight</w:t>
      </w:r>
    </w:p>
    <w:p>
      <w:pPr>
        <w:pStyle w:val="Compact"/>
        <w:numPr>
          <w:numId w:val="1001"/>
          <w:ilvl w:val="0"/>
        </w:numPr>
      </w:pPr>
      <w:r>
        <w:t xml:space="preserve">Leads the Quality Management Control team to improve processes and the quality of the outcomes by eliminating/reducing defects and ensuring the proper controls are in place to meet Company, Customer and Regulatory requirements while fostering a culture of quality in everything that we do</w:t>
      </w:r>
    </w:p>
    <w:p>
      <w:pPr>
        <w:pStyle w:val="Compact"/>
        <w:numPr>
          <w:numId w:val="1001"/>
          <w:ilvl w:val="0"/>
        </w:numPr>
      </w:pPr>
      <w:r>
        <w:t xml:space="preserve">Lead a team of Quality Engineers, Quality Control inspectors, Quality Assurance Pharmacists, and a Quality Manager that will identify, initiate, lead/support projects across OptumRx and in the fulfillment centers to reduce waste and improve safety, quality, service, and productivity</w:t>
      </w:r>
    </w:p>
    <w:p>
      <w:pPr>
        <w:pStyle w:val="Heading2"/>
      </w:pPr>
      <w:bookmarkStart w:id="23" w:name="qualifications-for-director-quality-control"/>
      <w:r>
        <w:t xml:space="preserve">Qualifications for director, quality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release management, configuration management and continuous integration framework and tools</w:t>
      </w:r>
    </w:p>
    <w:p>
      <w:pPr>
        <w:pStyle w:val="Compact"/>
        <w:numPr>
          <w:numId w:val="1002"/>
          <w:ilvl w:val="0"/>
        </w:numPr>
      </w:pPr>
      <w:r>
        <w:t xml:space="preserve">Excellent data, analytical and process modeling skills</w:t>
      </w:r>
    </w:p>
    <w:p>
      <w:pPr>
        <w:pStyle w:val="Compact"/>
        <w:numPr>
          <w:numId w:val="1002"/>
          <w:ilvl w:val="0"/>
        </w:numPr>
      </w:pPr>
      <w:r>
        <w:t xml:space="preserve">Experience in managing onsite/offshore resource model</w:t>
      </w:r>
    </w:p>
    <w:p>
      <w:pPr>
        <w:pStyle w:val="Compact"/>
        <w:numPr>
          <w:numId w:val="1002"/>
          <w:ilvl w:val="0"/>
        </w:numPr>
      </w:pPr>
      <w:r>
        <w:t xml:space="preserve">Experience or working knowledge of eCommerce, retail, customer service, order management/fulfillment processes and mobile commerce</w:t>
      </w:r>
    </w:p>
    <w:p>
      <w:pPr>
        <w:pStyle w:val="Compact"/>
        <w:numPr>
          <w:numId w:val="1002"/>
          <w:ilvl w:val="0"/>
        </w:numPr>
      </w:pPr>
      <w:r>
        <w:t xml:space="preserve">Excellent grasp on infrastructure topology for an eCommerce platform (both 4 wall datacenter and cloud hosting like AWS)</w:t>
      </w:r>
    </w:p>
    <w:p>
      <w:pPr>
        <w:pStyle w:val="Compact"/>
        <w:numPr>
          <w:numId w:val="1002"/>
          <w:ilvl w:val="0"/>
        </w:numPr>
      </w:pPr>
      <w:r>
        <w:t xml:space="preserve">Experience working with eCommerce skills like J2EE (Jboss preferable),ATG ,RESTFUL web services, Web 2.0 concepts, HTML 5, JavaScript, CSS, JSP, Perl, python, curl, shell scripts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quality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quality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2021-10-28T13:11:38Z</dcterms:created>
  <dcterms:modified xsi:type="dcterms:W3CDTF">2021-10-28T13:11:38Z</dcterms:modified>
</cp:coreProperties>
</file>